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265CBDAC" w:rsidR="00C811CE" w:rsidRPr="00AB1217" w:rsidRDefault="00A712EF" w:rsidP="00C811CE">
      <w:pPr>
        <w:pStyle w:val="3GPPHeader"/>
        <w:spacing w:after="60"/>
        <w:rPr>
          <w:sz w:val="32"/>
          <w:szCs w:val="32"/>
          <w:lang w:val="en-US"/>
        </w:rPr>
      </w:pPr>
      <w:r w:rsidRPr="00095200">
        <w:rPr>
          <w:lang w:val="en-US"/>
        </w:rPr>
        <w:t xml:space="preserve">                                                                                                                                                                                                                                                                                                                                       </w:t>
      </w:r>
      <w:r w:rsidR="00C811CE" w:rsidRPr="00AB1217">
        <w:rPr>
          <w:lang w:val="en-US"/>
        </w:rPr>
        <w:t>3GPP TSG-RAN2#1</w:t>
      </w:r>
      <w:r w:rsidR="00AE695D" w:rsidRPr="00AB1217">
        <w:rPr>
          <w:lang w:val="en-US"/>
        </w:rPr>
        <w:t>3</w:t>
      </w:r>
      <w:r w:rsidR="00747A6B" w:rsidRPr="00AB1217">
        <w:rPr>
          <w:lang w:val="en-US"/>
        </w:rPr>
        <w:t>3</w:t>
      </w:r>
      <w:r w:rsidR="00C811CE" w:rsidRPr="00AB1217">
        <w:rPr>
          <w:lang w:val="en-US"/>
        </w:rPr>
        <w:tab/>
      </w:r>
      <w:r w:rsidR="00995E92" w:rsidRPr="00AB1217">
        <w:rPr>
          <w:sz w:val="32"/>
          <w:szCs w:val="32"/>
          <w:lang w:val="en-US"/>
        </w:rPr>
        <w:t>R2-2</w:t>
      </w:r>
      <w:r w:rsidR="00EF6DC3" w:rsidRPr="00AB1217">
        <w:rPr>
          <w:sz w:val="32"/>
          <w:szCs w:val="32"/>
          <w:lang w:val="en-US"/>
        </w:rPr>
        <w:t>6</w:t>
      </w:r>
      <w:r w:rsidR="001067E5" w:rsidRPr="00AB1217">
        <w:rPr>
          <w:sz w:val="32"/>
          <w:szCs w:val="32"/>
          <w:lang w:val="en-US"/>
        </w:rPr>
        <w:t>0</w:t>
      </w:r>
      <w:r w:rsidR="00BE0FD0">
        <w:rPr>
          <w:sz w:val="32"/>
          <w:szCs w:val="32"/>
          <w:lang w:val="en-US"/>
        </w:rPr>
        <w:t>0807</w:t>
      </w:r>
    </w:p>
    <w:p w14:paraId="4E79B003" w14:textId="09B4EDCB" w:rsidR="00C811CE" w:rsidRPr="00FC74C8" w:rsidRDefault="00EF6DC3" w:rsidP="00C811CE">
      <w:pPr>
        <w:pStyle w:val="3GPPHeader"/>
      </w:pPr>
      <w:r>
        <w:t>Gothenburg</w:t>
      </w:r>
      <w:r w:rsidR="009B41FD">
        <w:t xml:space="preserve">, </w:t>
      </w:r>
      <w:r w:rsidR="00350E37">
        <w:t>S</w:t>
      </w:r>
      <w:r>
        <w:t>weden</w:t>
      </w:r>
      <w:r w:rsidR="00C811CE" w:rsidRPr="00FC74C8">
        <w:t>, 202</w:t>
      </w:r>
      <w:r>
        <w:t>6</w:t>
      </w:r>
      <w:r w:rsidR="00C811CE" w:rsidRPr="00FC74C8">
        <w:t>-</w:t>
      </w:r>
      <w:r>
        <w:t>02</w:t>
      </w:r>
      <w:r w:rsidR="00C811CE" w:rsidRPr="00FC74C8">
        <w:t>-</w:t>
      </w:r>
      <w:r>
        <w:t>09</w:t>
      </w:r>
      <w:r w:rsidR="00C811CE" w:rsidRPr="00FC74C8">
        <w:t xml:space="preserve"> - 202</w:t>
      </w:r>
      <w:r>
        <w:t>6</w:t>
      </w:r>
      <w:r w:rsidR="00C811CE" w:rsidRPr="00FC74C8">
        <w:t>-</w:t>
      </w:r>
      <w:r>
        <w:t>02</w:t>
      </w:r>
      <w:r w:rsidR="00C811CE" w:rsidRPr="00FC74C8">
        <w:t>-</w:t>
      </w:r>
      <w:r>
        <w:t>13</w:t>
      </w:r>
    </w:p>
    <w:p w14:paraId="2B1BFB67" w14:textId="3C0DC343" w:rsidR="00C811CE" w:rsidRPr="00FC74C8" w:rsidRDefault="00320BF4" w:rsidP="00C811CE">
      <w:pPr>
        <w:pStyle w:val="3GPPHeader"/>
        <w:rPr>
          <w:sz w:val="22"/>
          <w:szCs w:val="22"/>
        </w:rPr>
      </w:pPr>
      <w:r>
        <w:rPr>
          <w:sz w:val="22"/>
          <w:szCs w:val="22"/>
        </w:rPr>
        <w:br/>
      </w:r>
      <w:r w:rsidR="00C811CE" w:rsidRPr="00EE5F67">
        <w:rPr>
          <w:sz w:val="22"/>
          <w:szCs w:val="22"/>
        </w:rPr>
        <w:t>Agenda Item:</w:t>
      </w:r>
      <w:r w:rsidR="00C811CE" w:rsidRPr="00EE5F67">
        <w:rPr>
          <w:sz w:val="22"/>
          <w:szCs w:val="22"/>
        </w:rPr>
        <w:tab/>
      </w:r>
      <w:r w:rsidR="007129EE" w:rsidRPr="007129EE">
        <w:rPr>
          <w:sz w:val="22"/>
          <w:szCs w:val="22"/>
        </w:rPr>
        <w:t>10.3.3</w:t>
      </w:r>
      <w:r w:rsidR="008C2CD3">
        <w:rPr>
          <w:sz w:val="22"/>
          <w:szCs w:val="22"/>
        </w:rPr>
        <w:t>.</w:t>
      </w:r>
      <w:r w:rsidR="00AB1217">
        <w:rPr>
          <w:sz w:val="22"/>
          <w:szCs w:val="22"/>
        </w:rPr>
        <w:t>2</w:t>
      </w:r>
      <w:r w:rsidR="007129EE">
        <w:rPr>
          <w:sz w:val="22"/>
          <w:szCs w:val="22"/>
        </w:rPr>
        <w:t xml:space="preserve"> </w:t>
      </w:r>
      <w:r w:rsidR="00AB1217">
        <w:rPr>
          <w:sz w:val="22"/>
          <w:szCs w:val="22"/>
        </w:rPr>
        <w:t>AI/ML use cases</w:t>
      </w:r>
    </w:p>
    <w:p w14:paraId="6B887808" w14:textId="5CC7B2EE"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90138D">
        <w:rPr>
          <w:sz w:val="22"/>
          <w:szCs w:val="22"/>
        </w:rPr>
        <w:t>, Verizon</w:t>
      </w:r>
    </w:p>
    <w:p w14:paraId="6D71AE09" w14:textId="13C0EE02" w:rsidR="00C811CE" w:rsidRPr="00FC74C8" w:rsidRDefault="00C811CE" w:rsidP="00C811CE">
      <w:pPr>
        <w:pStyle w:val="3GPPHeader"/>
        <w:rPr>
          <w:sz w:val="22"/>
          <w:szCs w:val="22"/>
        </w:rPr>
      </w:pPr>
      <w:r w:rsidRPr="00FC74C8">
        <w:rPr>
          <w:sz w:val="22"/>
          <w:szCs w:val="22"/>
        </w:rPr>
        <w:t>Title:</w:t>
      </w:r>
      <w:r w:rsidRPr="00FC74C8">
        <w:rPr>
          <w:sz w:val="22"/>
          <w:szCs w:val="22"/>
        </w:rPr>
        <w:tab/>
      </w:r>
      <w:r w:rsidR="00354EE7">
        <w:rPr>
          <w:sz w:val="22"/>
          <w:szCs w:val="22"/>
        </w:rPr>
        <w:t>AI/ML use cases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4C95245" w14:textId="11DDBD2E" w:rsidR="00A85C6F" w:rsidRDefault="00F1182A" w:rsidP="009B41FD">
      <w:pPr>
        <w:pStyle w:val="BodyText"/>
        <w:rPr>
          <w:rFonts w:cs="Arial"/>
        </w:rPr>
      </w:pPr>
      <w:r>
        <w:rPr>
          <w:rFonts w:cs="Arial"/>
        </w:rPr>
        <w:t xml:space="preserve">This contribution </w:t>
      </w:r>
      <w:r w:rsidR="00D53FB1">
        <w:rPr>
          <w:rFonts w:cs="Arial"/>
        </w:rPr>
        <w:t>includes</w:t>
      </w:r>
      <w:r w:rsidR="00EF11D8">
        <w:rPr>
          <w:rFonts w:cs="Arial"/>
        </w:rPr>
        <w:t xml:space="preserve"> AI/ML use cases that </w:t>
      </w:r>
      <w:r w:rsidR="00D53FB1">
        <w:rPr>
          <w:rFonts w:cs="Arial"/>
        </w:rPr>
        <w:t>are considered as us</w:t>
      </w:r>
      <w:r w:rsidR="00BD3913">
        <w:rPr>
          <w:rFonts w:cs="Arial"/>
        </w:rPr>
        <w:t xml:space="preserve">eful </w:t>
      </w:r>
      <w:r w:rsidR="00EF11D8">
        <w:rPr>
          <w:rFonts w:cs="Arial"/>
        </w:rPr>
        <w:t xml:space="preserve">to </w:t>
      </w:r>
      <w:r w:rsidR="00BD3913">
        <w:rPr>
          <w:rFonts w:cs="Arial"/>
        </w:rPr>
        <w:t xml:space="preserve">be </w:t>
      </w:r>
      <w:r w:rsidR="00EF11D8">
        <w:rPr>
          <w:rFonts w:cs="Arial"/>
        </w:rPr>
        <w:t>stud</w:t>
      </w:r>
      <w:r w:rsidR="00BD3913">
        <w:rPr>
          <w:rFonts w:cs="Arial"/>
        </w:rPr>
        <w:t>ied</w:t>
      </w:r>
      <w:r w:rsidR="00EF11D8">
        <w:rPr>
          <w:rFonts w:cs="Arial"/>
        </w:rPr>
        <w:t xml:space="preserve"> as part of the 6G study item.</w:t>
      </w:r>
    </w:p>
    <w:p w14:paraId="2C2507FC" w14:textId="34108CB2" w:rsidR="005E5C4E" w:rsidRDefault="00230D18" w:rsidP="00B94E76">
      <w:pPr>
        <w:pStyle w:val="Heading1"/>
      </w:pPr>
      <w:bookmarkStart w:id="0" w:name="_Ref178064866"/>
      <w:r>
        <w:t>2</w:t>
      </w:r>
      <w:r>
        <w:tab/>
      </w:r>
      <w:r w:rsidR="004000E8" w:rsidRPr="00CE0424">
        <w:t>Discussion</w:t>
      </w:r>
      <w:bookmarkEnd w:id="0"/>
    </w:p>
    <w:p w14:paraId="6FE37864" w14:textId="5EA79F1D" w:rsidR="003F6B40" w:rsidRDefault="003F6B40" w:rsidP="003F6B40">
      <w:pPr>
        <w:pStyle w:val="Heading2"/>
        <w:rPr>
          <w:rFonts w:cs="Arial"/>
          <w:szCs w:val="32"/>
          <w:lang w:eastAsia="zh-CN"/>
        </w:rPr>
      </w:pPr>
      <w:r w:rsidRPr="000B0BE2">
        <w:rPr>
          <w:lang w:eastAsia="zh-CN"/>
        </w:rPr>
        <w:t>2.</w:t>
      </w:r>
      <w:r w:rsidR="004B6EA5">
        <w:rPr>
          <w:lang w:eastAsia="zh-CN"/>
        </w:rPr>
        <w:t>1</w:t>
      </w:r>
      <w:r w:rsidRPr="000B0BE2">
        <w:rPr>
          <w:lang w:eastAsia="zh-CN"/>
        </w:rPr>
        <w:t xml:space="preserve">  </w:t>
      </w:r>
      <w:r w:rsidRPr="000B0BE2">
        <w:rPr>
          <w:rFonts w:cs="Arial"/>
          <w:szCs w:val="32"/>
          <w:lang w:eastAsia="zh-CN"/>
        </w:rPr>
        <w:t xml:space="preserve">    </w:t>
      </w:r>
      <w:r>
        <w:rPr>
          <w:rFonts w:cs="Arial"/>
          <w:szCs w:val="32"/>
          <w:lang w:eastAsia="zh-CN"/>
        </w:rPr>
        <w:t>Use cases</w:t>
      </w:r>
    </w:p>
    <w:p w14:paraId="3E424EA3" w14:textId="49751C5B" w:rsidR="00F34914" w:rsidRDefault="00320935" w:rsidP="002A379B">
      <w:pPr>
        <w:pStyle w:val="Heading3"/>
        <w:rPr>
          <w:lang w:eastAsia="zh-CN"/>
        </w:rPr>
      </w:pPr>
      <w:r w:rsidRPr="000B0BE2">
        <w:rPr>
          <w:lang w:eastAsia="zh-CN"/>
        </w:rPr>
        <w:t>2.</w:t>
      </w:r>
      <w:r w:rsidR="004B6EA5">
        <w:rPr>
          <w:lang w:eastAsia="zh-CN"/>
        </w:rPr>
        <w:t>1</w:t>
      </w:r>
      <w:r w:rsidR="002A379B">
        <w:rPr>
          <w:lang w:eastAsia="zh-CN"/>
        </w:rPr>
        <w:t>.1</w:t>
      </w:r>
      <w:r w:rsidRPr="000B0BE2">
        <w:rPr>
          <w:lang w:eastAsia="zh-CN"/>
        </w:rPr>
        <w:t xml:space="preserve">      </w:t>
      </w:r>
      <w:r w:rsidR="002D672A">
        <w:rPr>
          <w:lang w:eastAsia="zh-CN"/>
        </w:rPr>
        <w:t xml:space="preserve">AI/ML </w:t>
      </w:r>
      <w:r w:rsidR="00D91F56">
        <w:rPr>
          <w:lang w:eastAsia="zh-CN"/>
        </w:rPr>
        <w:t>Mobility</w:t>
      </w:r>
      <w:r w:rsidR="00715474">
        <w:rPr>
          <w:lang w:eastAsia="zh-CN"/>
        </w:rPr>
        <w:t xml:space="preserve"> use cases</w:t>
      </w:r>
    </w:p>
    <w:p w14:paraId="6E913D84" w14:textId="68AA332A" w:rsidR="000E448D" w:rsidRPr="00375639" w:rsidRDefault="000E448D" w:rsidP="000E448D">
      <w:pPr>
        <w:pStyle w:val="Heading4"/>
        <w:rPr>
          <w:color w:val="EE0000"/>
          <w:lang w:eastAsia="zh-CN"/>
        </w:rPr>
      </w:pPr>
      <w:bookmarkStart w:id="1" w:name="_Hlk218848052"/>
      <w:r>
        <w:rPr>
          <w:lang w:eastAsia="zh-CN"/>
        </w:rPr>
        <w:t>2.</w:t>
      </w:r>
      <w:r w:rsidR="004B6EA5">
        <w:rPr>
          <w:lang w:eastAsia="zh-CN"/>
        </w:rPr>
        <w:t>1</w:t>
      </w:r>
      <w:r>
        <w:rPr>
          <w:lang w:eastAsia="zh-CN"/>
        </w:rPr>
        <w:t>.</w:t>
      </w:r>
      <w:r w:rsidR="009977B3">
        <w:rPr>
          <w:lang w:eastAsia="zh-CN"/>
        </w:rPr>
        <w:t>1</w:t>
      </w:r>
      <w:r>
        <w:rPr>
          <w:lang w:eastAsia="zh-CN"/>
        </w:rPr>
        <w:t>.</w:t>
      </w:r>
      <w:r w:rsidR="009977B3">
        <w:rPr>
          <w:lang w:eastAsia="zh-CN"/>
        </w:rPr>
        <w:t>1</w:t>
      </w:r>
      <w:r>
        <w:rPr>
          <w:lang w:eastAsia="zh-CN"/>
        </w:rPr>
        <w:t xml:space="preserve"> Frequency domain measurement predictions </w:t>
      </w:r>
      <w:r w:rsidRPr="00375639">
        <w:rPr>
          <w:color w:val="EE0000"/>
          <w:lang w:eastAsia="zh-CN"/>
        </w:rPr>
        <w:t xml:space="preserve"> </w:t>
      </w:r>
    </w:p>
    <w:bookmarkEnd w:id="1"/>
    <w:p w14:paraId="660F1762" w14:textId="1F5009F4" w:rsidR="0022296D" w:rsidRPr="0022296D" w:rsidRDefault="000E448D" w:rsidP="0022296D">
      <w:pPr>
        <w:pStyle w:val="BodyText"/>
      </w:pPr>
      <w:r>
        <w:t>In NR, frequency domain measurement predictions for co-sited scenarios are being standardized as part of the rel-20 work item.</w:t>
      </w:r>
      <w:r w:rsidR="009E4CFD">
        <w:t xml:space="preserve"> </w:t>
      </w:r>
      <w:r w:rsidR="0022296D" w:rsidRPr="0022296D">
        <w:t>Inter-frequency measurements are associated with high cost and complexity as it may take long time for the UE to perform measurements on other frequencies. This increases the risk of late delivery of measurement results to the network which may prevent the network from taking proper actions in time and t</w:t>
      </w:r>
      <w:r w:rsidR="008145A1">
        <w:t>his</w:t>
      </w:r>
      <w:r w:rsidR="0022296D" w:rsidRPr="0022296D">
        <w:t xml:space="preserve"> increases the risk of mobility failure. It is also more complex to configure measurement </w:t>
      </w:r>
      <w:proofErr w:type="gramStart"/>
      <w:r w:rsidR="0022296D" w:rsidRPr="0022296D">
        <w:t>gaps</w:t>
      </w:r>
      <w:proofErr w:type="gramEnd"/>
      <w:r w:rsidR="0022296D" w:rsidRPr="0022296D">
        <w:t xml:space="preserve"> and it requires </w:t>
      </w:r>
      <w:r w:rsidR="0022296D" w:rsidRPr="006C23E1">
        <w:t>more capacity by the UE</w:t>
      </w:r>
      <w:r w:rsidR="0022296D" w:rsidRPr="0022296D">
        <w:t xml:space="preserve"> to measure in the gaps with a risk of QoS deterioration. </w:t>
      </w:r>
    </w:p>
    <w:p w14:paraId="3DF0E28E" w14:textId="5B010E8A" w:rsidR="004129D4" w:rsidRDefault="00B11403" w:rsidP="004129D4">
      <w:pPr>
        <w:pStyle w:val="BodyText"/>
      </w:pPr>
      <w:r>
        <w:t>Performing inter-</w:t>
      </w:r>
      <w:r w:rsidR="0022296D" w:rsidRPr="0022296D">
        <w:t>frequency predictions instead of actual inter-frequency measurements</w:t>
      </w:r>
      <w:r w:rsidR="00E47815">
        <w:t xml:space="preserve"> poten</w:t>
      </w:r>
      <w:r w:rsidR="00C6547E">
        <w:t>tially ha</w:t>
      </w:r>
      <w:r w:rsidR="00E76976">
        <w:t>s</w:t>
      </w:r>
      <w:r w:rsidR="00C6547E">
        <w:t xml:space="preserve"> high</w:t>
      </w:r>
      <w:r w:rsidR="0022296D" w:rsidRPr="0022296D">
        <w:t xml:space="preserve"> gains. </w:t>
      </w:r>
      <w:r w:rsidR="00C6547E">
        <w:t xml:space="preserve">In addition to </w:t>
      </w:r>
      <w:r w:rsidR="0022296D" w:rsidRPr="0022296D">
        <w:t xml:space="preserve">resolving </w:t>
      </w:r>
      <w:r w:rsidR="00FB325A">
        <w:t xml:space="preserve">some of </w:t>
      </w:r>
      <w:r w:rsidR="0022296D" w:rsidRPr="0022296D">
        <w:t>the issues mentioned above</w:t>
      </w:r>
      <w:r w:rsidR="00C6547E">
        <w:t xml:space="preserve">, </w:t>
      </w:r>
      <w:r w:rsidR="0022296D" w:rsidRPr="0022296D">
        <w:t xml:space="preserve">there could potentially be energy savings both </w:t>
      </w:r>
      <w:r w:rsidR="00FB325A">
        <w:t>at</w:t>
      </w:r>
      <w:r w:rsidR="0022296D" w:rsidRPr="0022296D">
        <w:t xml:space="preserve"> the network side and </w:t>
      </w:r>
      <w:r w:rsidR="00FB325A">
        <w:t>at</w:t>
      </w:r>
      <w:r w:rsidR="0022296D" w:rsidRPr="0022296D">
        <w:t xml:space="preserve"> the UE side.</w:t>
      </w:r>
      <w:r w:rsidR="00D35158">
        <w:t xml:space="preserve"> It was also shown in evaluations </w:t>
      </w:r>
      <w:r w:rsidR="001C3B3E">
        <w:t xml:space="preserve">done as part of the NR study item that frequency domain predictions are beneficial, </w:t>
      </w:r>
      <w:r w:rsidR="004129D4">
        <w:t xml:space="preserve">see TR </w:t>
      </w:r>
      <w:r w:rsidR="00DB6E08">
        <w:t>38.744</w:t>
      </w:r>
      <w:r w:rsidR="004129D4">
        <w:t xml:space="preserve">. </w:t>
      </w:r>
    </w:p>
    <w:p w14:paraId="37CFE780" w14:textId="5297B6C6" w:rsidR="004129D4" w:rsidRDefault="007065DE" w:rsidP="0022296D">
      <w:pPr>
        <w:pStyle w:val="BodyText"/>
      </w:pPr>
      <w:r>
        <w:t xml:space="preserve">In NR, only co-sited scenarios have been </w:t>
      </w:r>
      <w:r w:rsidR="00B15211">
        <w:t xml:space="preserve">evaluated, but </w:t>
      </w:r>
      <w:proofErr w:type="gramStart"/>
      <w:r w:rsidR="00EF518C">
        <w:t>in order to</w:t>
      </w:r>
      <w:proofErr w:type="gramEnd"/>
      <w:r w:rsidR="00EF518C">
        <w:t xml:space="preserve"> increase the gains in 6G</w:t>
      </w:r>
      <w:r w:rsidR="00A901CA">
        <w:t>,</w:t>
      </w:r>
      <w:r w:rsidR="00EF518C">
        <w:t xml:space="preserve"> non-co-sited scenarios should </w:t>
      </w:r>
      <w:r w:rsidR="00A901CA">
        <w:t>also</w:t>
      </w:r>
      <w:r w:rsidR="00EF518C">
        <w:t xml:space="preserve"> be evaluated</w:t>
      </w:r>
      <w:r w:rsidR="001073EA">
        <w:t xml:space="preserve"> in 6G</w:t>
      </w:r>
      <w:r w:rsidR="00EF518C">
        <w:t>.</w:t>
      </w:r>
      <w:r w:rsidR="00E809E4">
        <w:t xml:space="preserve"> In addition, it would be beneficial if a UE in 5G could predict </w:t>
      </w:r>
      <w:r w:rsidR="006158BC">
        <w:t xml:space="preserve">the </w:t>
      </w:r>
      <w:r w:rsidR="004C6E34">
        <w:t xml:space="preserve">quality </w:t>
      </w:r>
      <w:r w:rsidR="00B5287A">
        <w:t xml:space="preserve">of a frequency in 6G. That could help </w:t>
      </w:r>
      <w:r w:rsidR="00D7628D">
        <w:t xml:space="preserve">in determining whether to handover the UE to 6G </w:t>
      </w:r>
      <w:r w:rsidR="002212F1">
        <w:t xml:space="preserve">or whether to stay in 5G. </w:t>
      </w:r>
    </w:p>
    <w:p w14:paraId="6427E7C4" w14:textId="77777777" w:rsidR="001B27C4" w:rsidRDefault="00321AF9" w:rsidP="0022296D">
      <w:pPr>
        <w:pStyle w:val="BodyText"/>
      </w:pPr>
      <w:r>
        <w:t xml:space="preserve">The input to the </w:t>
      </w:r>
      <w:r w:rsidR="003F0C98">
        <w:t>model</w:t>
      </w:r>
      <w:r>
        <w:t xml:space="preserve"> </w:t>
      </w:r>
      <w:r w:rsidR="00A505A4">
        <w:t>is</w:t>
      </w:r>
      <w:r>
        <w:t xml:space="preserve"> RRM measurements on one </w:t>
      </w:r>
      <w:r w:rsidR="00A505A4">
        <w:t xml:space="preserve">or more </w:t>
      </w:r>
      <w:r>
        <w:t>frequenc</w:t>
      </w:r>
      <w:r w:rsidR="00A505A4">
        <w:t>ies</w:t>
      </w:r>
      <w:r>
        <w:t xml:space="preserve"> and the </w:t>
      </w:r>
      <w:r w:rsidR="003F0C98">
        <w:t>output are RRM measurements on a</w:t>
      </w:r>
      <w:r w:rsidR="00336F1C">
        <w:t xml:space="preserve"> different</w:t>
      </w:r>
      <w:r w:rsidR="003F0C98">
        <w:t xml:space="preserve"> frequency. </w:t>
      </w:r>
      <w:r w:rsidR="009A4A56">
        <w:t xml:space="preserve">In 6G, </w:t>
      </w:r>
      <w:r w:rsidR="00336F1C">
        <w:t xml:space="preserve">additional input to the model could be evaluated, e.g. the UE location. </w:t>
      </w:r>
    </w:p>
    <w:p w14:paraId="6D26FBDA" w14:textId="77777777" w:rsidR="00526AE0" w:rsidRDefault="001B27C4" w:rsidP="0022296D">
      <w:pPr>
        <w:pStyle w:val="BodyText"/>
      </w:pPr>
      <w:r>
        <w:t>The complexity and impact in RAN2 of frequency predictions is quite well-known from the NR study</w:t>
      </w:r>
      <w:r w:rsidR="00526AE0">
        <w:t xml:space="preserve">, even though details still need to be sorted out. </w:t>
      </w:r>
    </w:p>
    <w:p w14:paraId="4A3F831F" w14:textId="4052DBE9" w:rsidR="4766AA0D" w:rsidRDefault="00526AE0" w:rsidP="4766AA0D">
      <w:pPr>
        <w:pStyle w:val="Observation"/>
        <w:rPr>
          <w:lang w:eastAsia="zh-CN"/>
        </w:rPr>
      </w:pPr>
      <w:bookmarkStart w:id="2" w:name="_Toc220657121"/>
      <w:r>
        <w:t>Frequency domain predictions have shown gain in evaluations in 5G</w:t>
      </w:r>
      <w:r w:rsidR="001B27C4">
        <w:t xml:space="preserve"> </w:t>
      </w:r>
      <w:r w:rsidR="00C70DE0">
        <w:t xml:space="preserve">and should be further studied in 6G. </w:t>
      </w:r>
      <w:r w:rsidR="004B2A0D">
        <w:t xml:space="preserve">To </w:t>
      </w:r>
      <w:r w:rsidR="00FF4C7E">
        <w:t xml:space="preserve">improve further, </w:t>
      </w:r>
      <w:r w:rsidR="00C70DE0">
        <w:t>non-co-sited scenarios</w:t>
      </w:r>
      <w:r w:rsidR="00B47B5B">
        <w:t>, prediction of 6G frequencies by a UE in 5G</w:t>
      </w:r>
      <w:r w:rsidR="00FF4C7E">
        <w:t xml:space="preserve"> and additional input to the model can be studied in 6G.</w:t>
      </w:r>
      <w:bookmarkEnd w:id="2"/>
    </w:p>
    <w:p w14:paraId="196FBC23" w14:textId="77777777" w:rsidR="000E448D" w:rsidRDefault="000E448D" w:rsidP="00527556">
      <w:pPr>
        <w:pStyle w:val="BodyText"/>
      </w:pPr>
    </w:p>
    <w:p w14:paraId="77EBF1CE" w14:textId="2E3E850D" w:rsidR="00DC16A1" w:rsidRPr="00375639" w:rsidRDefault="00ED6EAC" w:rsidP="00F0593B">
      <w:pPr>
        <w:pStyle w:val="Heading4"/>
        <w:rPr>
          <w:color w:val="EE0000"/>
          <w:lang w:eastAsia="zh-CN"/>
        </w:rPr>
      </w:pPr>
      <w:r>
        <w:rPr>
          <w:lang w:eastAsia="zh-CN"/>
        </w:rPr>
        <w:lastRenderedPageBreak/>
        <w:t>2.</w:t>
      </w:r>
      <w:r w:rsidR="004B6EA5">
        <w:rPr>
          <w:lang w:eastAsia="zh-CN"/>
        </w:rPr>
        <w:t>1</w:t>
      </w:r>
      <w:r>
        <w:rPr>
          <w:lang w:eastAsia="zh-CN"/>
        </w:rPr>
        <w:t>.1</w:t>
      </w:r>
      <w:r w:rsidR="003675B4">
        <w:rPr>
          <w:lang w:eastAsia="zh-CN"/>
        </w:rPr>
        <w:t>.</w:t>
      </w:r>
      <w:r w:rsidR="009977B3">
        <w:rPr>
          <w:lang w:eastAsia="zh-CN"/>
        </w:rPr>
        <w:t>2</w:t>
      </w:r>
      <w:r>
        <w:rPr>
          <w:lang w:eastAsia="zh-CN"/>
        </w:rPr>
        <w:t xml:space="preserve"> </w:t>
      </w:r>
      <w:r w:rsidR="00D35354">
        <w:rPr>
          <w:lang w:eastAsia="zh-CN"/>
        </w:rPr>
        <w:t>Temporal domain measurement prediction</w:t>
      </w:r>
      <w:r w:rsidR="0078479D">
        <w:rPr>
          <w:lang w:eastAsia="zh-CN"/>
        </w:rPr>
        <w:t>s</w:t>
      </w:r>
      <w:r w:rsidR="00375639" w:rsidRPr="00375639">
        <w:rPr>
          <w:color w:val="EE0000"/>
          <w:lang w:eastAsia="zh-CN"/>
        </w:rPr>
        <w:t xml:space="preserve"> </w:t>
      </w:r>
    </w:p>
    <w:p w14:paraId="0A547260" w14:textId="20216E2C" w:rsidR="00F821E9" w:rsidRDefault="006132C2" w:rsidP="00486576">
      <w:pPr>
        <w:pStyle w:val="BodyText"/>
      </w:pPr>
      <w:r>
        <w:t>In NR, temporal domain measurement predictions are being standardized as part of the rel-20 work item.</w:t>
      </w:r>
      <w:r w:rsidR="004E74FE">
        <w:t xml:space="preserve"> Temporal domain predictions were evaluated </w:t>
      </w:r>
      <w:r w:rsidR="0035004B">
        <w:t>in the NR study item and gain has been proven</w:t>
      </w:r>
      <w:r w:rsidR="007E53F6">
        <w:t xml:space="preserve">, see TR </w:t>
      </w:r>
      <w:r w:rsidR="00C04094">
        <w:t>38.744</w:t>
      </w:r>
      <w:r w:rsidR="0035004B">
        <w:t xml:space="preserve">. </w:t>
      </w:r>
      <w:r w:rsidR="002A46AB">
        <w:t xml:space="preserve">The input to the model is current </w:t>
      </w:r>
      <w:r w:rsidR="00863E18">
        <w:t>and/or previous</w:t>
      </w:r>
      <w:r w:rsidR="002A46AB">
        <w:t xml:space="preserve"> RRM measurements and the output is RRM measurements at future time instances. </w:t>
      </w:r>
      <w:r w:rsidR="00797056">
        <w:t xml:space="preserve">The complexity and impact </w:t>
      </w:r>
      <w:r w:rsidR="009E1C7B">
        <w:t xml:space="preserve">in RAN2 are quite well known from NR. Temporal domain predictions are </w:t>
      </w:r>
      <w:r w:rsidR="00551D9C">
        <w:t xml:space="preserve">input to </w:t>
      </w:r>
      <w:r w:rsidR="00AE56A2">
        <w:t xml:space="preserve">measurement event predictions which are useful </w:t>
      </w:r>
      <w:r w:rsidR="0084775C">
        <w:t>in mobility procedures.</w:t>
      </w:r>
    </w:p>
    <w:p w14:paraId="0C3A5CA3" w14:textId="1E464C6A" w:rsidR="0084775C" w:rsidRDefault="0084775C" w:rsidP="00D33C5A">
      <w:pPr>
        <w:pStyle w:val="Observation"/>
      </w:pPr>
      <w:bookmarkStart w:id="3" w:name="_Toc220657122"/>
      <w:r>
        <w:t xml:space="preserve">Temporal domain predictions have shown gain in </w:t>
      </w:r>
      <w:r w:rsidR="00D33C5A">
        <w:t>NR and should be part of the 6G study.</w:t>
      </w:r>
      <w:bookmarkEnd w:id="3"/>
    </w:p>
    <w:p w14:paraId="70E18820" w14:textId="77777777" w:rsidR="00CA650C" w:rsidRDefault="00CA650C" w:rsidP="00A03BF5"/>
    <w:p w14:paraId="509DE735" w14:textId="54204E56" w:rsidR="009977B3" w:rsidRPr="00375639" w:rsidRDefault="009977B3" w:rsidP="009977B3">
      <w:pPr>
        <w:pStyle w:val="Heading4"/>
        <w:rPr>
          <w:color w:val="EE0000"/>
          <w:lang w:eastAsia="zh-CN"/>
        </w:rPr>
      </w:pPr>
      <w:r>
        <w:rPr>
          <w:lang w:eastAsia="zh-CN"/>
        </w:rPr>
        <w:t>2.</w:t>
      </w:r>
      <w:r w:rsidR="004B6EA5">
        <w:rPr>
          <w:lang w:eastAsia="zh-CN"/>
        </w:rPr>
        <w:t>1</w:t>
      </w:r>
      <w:r>
        <w:rPr>
          <w:lang w:eastAsia="zh-CN"/>
        </w:rPr>
        <w:t xml:space="preserve">.1.2 Frequency </w:t>
      </w:r>
      <w:r w:rsidR="00A62A1E">
        <w:rPr>
          <w:lang w:eastAsia="zh-CN"/>
        </w:rPr>
        <w:t>and t</w:t>
      </w:r>
      <w:r>
        <w:rPr>
          <w:lang w:eastAsia="zh-CN"/>
        </w:rPr>
        <w:t>emporal domain measurement predictions</w:t>
      </w:r>
      <w:r w:rsidRPr="00375639">
        <w:rPr>
          <w:color w:val="EE0000"/>
          <w:lang w:eastAsia="zh-CN"/>
        </w:rPr>
        <w:t xml:space="preserve"> </w:t>
      </w:r>
    </w:p>
    <w:p w14:paraId="54BBBC9C" w14:textId="42166CC3" w:rsidR="009977B3" w:rsidRDefault="009977B3" w:rsidP="009977B3">
      <w:pPr>
        <w:pStyle w:val="BodyText"/>
      </w:pPr>
      <w:r>
        <w:t xml:space="preserve">In </w:t>
      </w:r>
      <w:r w:rsidR="00F3005F">
        <w:t>frequency domain predictions, the quality of a</w:t>
      </w:r>
      <w:r w:rsidR="00222B49">
        <w:t xml:space="preserve"> different</w:t>
      </w:r>
      <w:r w:rsidR="00F3005F">
        <w:t xml:space="preserve"> frequency is predicted at the current point in time. </w:t>
      </w:r>
      <w:r w:rsidR="00222B49">
        <w:t xml:space="preserve">That is useful information which </w:t>
      </w:r>
      <w:r w:rsidR="00CE4AE3">
        <w:t xml:space="preserve">reduces the need for measurements on other frequencies. </w:t>
      </w:r>
      <w:r w:rsidR="00A21BD0">
        <w:t xml:space="preserve">However, it would be even more beneficial if the </w:t>
      </w:r>
      <w:r w:rsidR="00240A45">
        <w:t xml:space="preserve">future quality of the other frequency could be predicted. The quality </w:t>
      </w:r>
      <w:r w:rsidR="00373AC2">
        <w:t xml:space="preserve">of the other frequency </w:t>
      </w:r>
      <w:r w:rsidR="00240A45">
        <w:t xml:space="preserve">may be good at the current point in time, but </w:t>
      </w:r>
      <w:r w:rsidR="00373AC2">
        <w:t xml:space="preserve">the quality is expected to deteriorate </w:t>
      </w:r>
      <w:proofErr w:type="gramStart"/>
      <w:r w:rsidR="00373AC2">
        <w:t>in the near future</w:t>
      </w:r>
      <w:proofErr w:type="gramEnd"/>
      <w:r w:rsidR="00373AC2">
        <w:t xml:space="preserve"> and in such </w:t>
      </w:r>
      <w:proofErr w:type="gramStart"/>
      <w:r w:rsidR="00373AC2">
        <w:t>case</w:t>
      </w:r>
      <w:proofErr w:type="gramEnd"/>
      <w:r w:rsidR="00373AC2">
        <w:t xml:space="preserve"> it is not a good candidate for mobility. On the other </w:t>
      </w:r>
      <w:r w:rsidR="00F37841">
        <w:t xml:space="preserve">hand, the current quality may not be very good, but the quality is expected to improve </w:t>
      </w:r>
      <w:proofErr w:type="gramStart"/>
      <w:r w:rsidR="00F37841">
        <w:t>in the near future</w:t>
      </w:r>
      <w:proofErr w:type="gramEnd"/>
      <w:r w:rsidR="00F37841">
        <w:t xml:space="preserve"> and then it is potentially a good candidate for mobility. </w:t>
      </w:r>
      <w:r w:rsidR="00AC1CCD">
        <w:t xml:space="preserve">The combination of </w:t>
      </w:r>
      <w:r w:rsidR="00CA0CCA">
        <w:t xml:space="preserve">frequency domain predictions and temporal domain predictions is </w:t>
      </w:r>
      <w:r w:rsidR="007804F5">
        <w:t xml:space="preserve">something that should be further studied in 6G. That means that </w:t>
      </w:r>
      <w:r w:rsidR="00102063">
        <w:t xml:space="preserve">current and future values of RRM measurements are </w:t>
      </w:r>
      <w:r w:rsidR="00731D82">
        <w:t xml:space="preserve">predicted for </w:t>
      </w:r>
      <w:r w:rsidR="00B358A6">
        <w:t>other frequencies than the serving frequency.</w:t>
      </w:r>
    </w:p>
    <w:p w14:paraId="407C3A35" w14:textId="3729BB19" w:rsidR="009977B3" w:rsidRPr="00A03BF5" w:rsidRDefault="00D33FE1" w:rsidP="00F754C2">
      <w:pPr>
        <w:pStyle w:val="Observation"/>
        <w:rPr>
          <w:rFonts w:cs="Arial"/>
        </w:rPr>
      </w:pPr>
      <w:bookmarkStart w:id="4" w:name="_Toc220657123"/>
      <w:r>
        <w:t>T</w:t>
      </w:r>
      <w:r w:rsidR="00011219">
        <w:t>he combination of frequency and temporal domain pred</w:t>
      </w:r>
      <w:r w:rsidR="003C1614">
        <w:t>i</w:t>
      </w:r>
      <w:r w:rsidR="00011219">
        <w:t xml:space="preserve">ctions for predicting the current and future </w:t>
      </w:r>
      <w:r w:rsidR="003C1614">
        <w:t xml:space="preserve">values of RRM measurements </w:t>
      </w:r>
      <w:r w:rsidR="008F7CE4">
        <w:t>of other frequenc</w:t>
      </w:r>
      <w:r w:rsidR="00C97393">
        <w:t xml:space="preserve">ies than the serving frequency </w:t>
      </w:r>
      <w:r w:rsidR="00215FE3">
        <w:t>c</w:t>
      </w:r>
      <w:r w:rsidR="00751DB0">
        <w:t>an</w:t>
      </w:r>
      <w:r w:rsidR="00215FE3">
        <w:t xml:space="preserve"> provide </w:t>
      </w:r>
      <w:r w:rsidR="006C6683">
        <w:t xml:space="preserve">gains in terms of reduced measurements and </w:t>
      </w:r>
      <w:r w:rsidR="004E2E6B">
        <w:t>better mobility decisions.</w:t>
      </w:r>
      <w:bookmarkEnd w:id="4"/>
      <w:r w:rsidR="004E2E6B">
        <w:t xml:space="preserve"> </w:t>
      </w:r>
      <w:r w:rsidR="008F7CE4">
        <w:t xml:space="preserve"> </w:t>
      </w:r>
    </w:p>
    <w:p w14:paraId="5965BDC8" w14:textId="77777777" w:rsidR="00AD7CF6" w:rsidRDefault="00AD7CF6" w:rsidP="004C6C59">
      <w:pPr>
        <w:pStyle w:val="BodyText"/>
      </w:pPr>
    </w:p>
    <w:p w14:paraId="34ED3633" w14:textId="355641B9" w:rsidR="00AD7CF6" w:rsidRDefault="00AD7CF6" w:rsidP="007B06E1">
      <w:pPr>
        <w:pStyle w:val="Heading4"/>
        <w:rPr>
          <w:lang w:eastAsia="zh-CN"/>
        </w:rPr>
      </w:pPr>
      <w:r>
        <w:rPr>
          <w:lang w:eastAsia="zh-CN"/>
        </w:rPr>
        <w:t>2.</w:t>
      </w:r>
      <w:r w:rsidR="004B6EA5">
        <w:rPr>
          <w:lang w:eastAsia="zh-CN"/>
        </w:rPr>
        <w:t>1</w:t>
      </w:r>
      <w:r>
        <w:rPr>
          <w:lang w:eastAsia="zh-CN"/>
        </w:rPr>
        <w:t>.</w:t>
      </w:r>
      <w:r w:rsidR="00883962">
        <w:rPr>
          <w:lang w:eastAsia="zh-CN"/>
        </w:rPr>
        <w:t>1.5</w:t>
      </w:r>
      <w:r>
        <w:rPr>
          <w:lang w:eastAsia="zh-CN"/>
        </w:rPr>
        <w:t xml:space="preserve"> </w:t>
      </w:r>
      <w:r w:rsidRPr="007B06E1">
        <w:t>Measurement</w:t>
      </w:r>
      <w:r>
        <w:rPr>
          <w:lang w:eastAsia="zh-CN"/>
        </w:rPr>
        <w:t xml:space="preserve"> event prediction</w:t>
      </w:r>
      <w:r w:rsidR="0078479D">
        <w:rPr>
          <w:lang w:eastAsia="zh-CN"/>
        </w:rPr>
        <w:t>s</w:t>
      </w:r>
      <w:r>
        <w:rPr>
          <w:lang w:eastAsia="zh-CN"/>
        </w:rPr>
        <w:t xml:space="preserve"> </w:t>
      </w:r>
    </w:p>
    <w:p w14:paraId="7DBBA20A" w14:textId="57336976" w:rsidR="003D597D" w:rsidRDefault="00AC1A58" w:rsidP="006E6C99">
      <w:pPr>
        <w:pStyle w:val="BodyText"/>
      </w:pPr>
      <w:r>
        <w:t>Measurement event predictions predict the occurrence of a</w:t>
      </w:r>
      <w:r w:rsidR="007C0A44">
        <w:t xml:space="preserve">n </w:t>
      </w:r>
      <w:r>
        <w:t>event being fulfilled</w:t>
      </w:r>
      <w:r w:rsidR="007C0A44">
        <w:t xml:space="preserve"> </w:t>
      </w:r>
      <w:r w:rsidR="000C310E">
        <w:t>at</w:t>
      </w:r>
      <w:r w:rsidR="007C0A44">
        <w:t xml:space="preserve"> future</w:t>
      </w:r>
      <w:r w:rsidR="000C310E">
        <w:t xml:space="preserve"> time instances</w:t>
      </w:r>
      <w:r>
        <w:t>. It</w:t>
      </w:r>
      <w:r w:rsidR="000C310E">
        <w:t xml:space="preserve"> is beneficial </w:t>
      </w:r>
      <w:r w:rsidR="005B2474">
        <w:t xml:space="preserve">in mobility procedures to make handover </w:t>
      </w:r>
      <w:proofErr w:type="gramStart"/>
      <w:r w:rsidR="005B2474">
        <w:t>decisions</w:t>
      </w:r>
      <w:proofErr w:type="gramEnd"/>
      <w:r w:rsidR="005B2474">
        <w:t xml:space="preserve"> and it potentially reduces the </w:t>
      </w:r>
      <w:proofErr w:type="gramStart"/>
      <w:r w:rsidR="005B2474">
        <w:t>amount</w:t>
      </w:r>
      <w:proofErr w:type="gramEnd"/>
      <w:r w:rsidR="005B2474">
        <w:t xml:space="preserve"> of failures in the network. </w:t>
      </w:r>
      <w:r w:rsidR="003B522A">
        <w:t>Measurement event predictions have been evaluated in NR and gains have been shown</w:t>
      </w:r>
      <w:r w:rsidR="009328BE">
        <w:t xml:space="preserve">, see TR </w:t>
      </w:r>
      <w:r w:rsidR="000C232C">
        <w:t>38.744</w:t>
      </w:r>
      <w:r w:rsidR="003B522A">
        <w:t xml:space="preserve">. </w:t>
      </w:r>
      <w:r w:rsidR="003D597D">
        <w:t xml:space="preserve">Also, the complexity and </w:t>
      </w:r>
      <w:r w:rsidR="009E36E1">
        <w:t>impact on the specifications is quite well known based on the NR study.</w:t>
      </w:r>
    </w:p>
    <w:p w14:paraId="56D0DCAF" w14:textId="4D20C894" w:rsidR="006E6C99" w:rsidRDefault="004C3102" w:rsidP="006E6C99">
      <w:pPr>
        <w:pStyle w:val="BodyText"/>
      </w:pPr>
      <w:r>
        <w:t>For indirect measurement predictions, t</w:t>
      </w:r>
      <w:r w:rsidR="009328BE">
        <w:t>he input to measurement event predictions is</w:t>
      </w:r>
      <w:r w:rsidR="00E12E10">
        <w:t xml:space="preserve"> temporal domain RRM measurement predictions. The RRM measurement predictions are used to calculate the occurrence of an event in the </w:t>
      </w:r>
      <w:r w:rsidR="006C54F7">
        <w:t xml:space="preserve">future. In NR, </w:t>
      </w:r>
      <w:r w:rsidR="008A2FB1">
        <w:t>events A1-A6 are part of the work item scope. The events for</w:t>
      </w:r>
      <w:r w:rsidR="006A2BF5">
        <w:t xml:space="preserve"> 6G have not been decided yet, but similar events as A1-A6 can be supported in 6G. In addition, </w:t>
      </w:r>
      <w:r w:rsidR="008B7FDE">
        <w:t xml:space="preserve">support of B-events </w:t>
      </w:r>
      <w:r w:rsidR="00DF453E">
        <w:t>for measurement event predictions from 5G to 6G can be studied.</w:t>
      </w:r>
    </w:p>
    <w:p w14:paraId="348041E2" w14:textId="776E9C43" w:rsidR="005F0856" w:rsidRPr="00D869A2" w:rsidRDefault="005F0856" w:rsidP="00F82341">
      <w:pPr>
        <w:pStyle w:val="Observation"/>
      </w:pPr>
      <w:bookmarkStart w:id="5" w:name="_Toc220657124"/>
      <w:r>
        <w:t xml:space="preserve">Measurement event predictions have </w:t>
      </w:r>
      <w:r w:rsidR="00F82341">
        <w:t>shown gain in NR and should be part of the 6G study.</w:t>
      </w:r>
      <w:bookmarkEnd w:id="5"/>
      <w:r w:rsidR="00F82341">
        <w:t xml:space="preserve"> </w:t>
      </w:r>
    </w:p>
    <w:p w14:paraId="51A404B8" w14:textId="77777777" w:rsidR="00F45CE9" w:rsidRDefault="00F45CE9" w:rsidP="00A03BF5"/>
    <w:p w14:paraId="08D090FA" w14:textId="307E0DD4" w:rsidR="00137C45" w:rsidRDefault="00137C45" w:rsidP="00137C45">
      <w:pPr>
        <w:pStyle w:val="Heading4"/>
        <w:rPr>
          <w:lang w:eastAsia="zh-CN"/>
        </w:rPr>
      </w:pPr>
      <w:r>
        <w:rPr>
          <w:lang w:eastAsia="zh-CN"/>
        </w:rPr>
        <w:t>2.</w:t>
      </w:r>
      <w:r w:rsidR="00AC0027">
        <w:rPr>
          <w:lang w:eastAsia="zh-CN"/>
        </w:rPr>
        <w:t>1</w:t>
      </w:r>
      <w:r>
        <w:rPr>
          <w:lang w:eastAsia="zh-CN"/>
        </w:rPr>
        <w:t>.1.</w:t>
      </w:r>
      <w:r w:rsidR="00A53415">
        <w:rPr>
          <w:lang w:eastAsia="zh-CN"/>
        </w:rPr>
        <w:t>6</w:t>
      </w:r>
      <w:r>
        <w:rPr>
          <w:lang w:eastAsia="zh-CN"/>
        </w:rPr>
        <w:t xml:space="preserve"> </w:t>
      </w:r>
      <w:r w:rsidR="00A53415">
        <w:rPr>
          <w:lang w:eastAsia="zh-CN"/>
        </w:rPr>
        <w:t xml:space="preserve">UE trajectory </w:t>
      </w:r>
      <w:r>
        <w:rPr>
          <w:lang w:eastAsia="zh-CN"/>
        </w:rPr>
        <w:t xml:space="preserve">predictions </w:t>
      </w:r>
    </w:p>
    <w:p w14:paraId="3AAA1B60" w14:textId="7BF6AA69" w:rsidR="007B3210" w:rsidRPr="00496691" w:rsidRDefault="00C63EB7" w:rsidP="00137C45">
      <w:pPr>
        <w:pStyle w:val="BodyText"/>
        <w:rPr>
          <w:rFonts w:cs="Arial"/>
        </w:rPr>
      </w:pPr>
      <w:r w:rsidRPr="00496691">
        <w:rPr>
          <w:rFonts w:cs="Arial"/>
        </w:rPr>
        <w:t>UE trajectory predictions</w:t>
      </w:r>
      <w:r w:rsidR="00B23B19" w:rsidRPr="00496691">
        <w:rPr>
          <w:rFonts w:cs="Arial"/>
        </w:rPr>
        <w:t xml:space="preserve"> involve</w:t>
      </w:r>
      <w:r w:rsidRPr="00496691">
        <w:rPr>
          <w:rFonts w:cs="Arial"/>
        </w:rPr>
        <w:t xml:space="preserve"> </w:t>
      </w:r>
      <w:r w:rsidR="00B23B19" w:rsidRPr="00496691">
        <w:rPr>
          <w:rFonts w:cs="Arial"/>
        </w:rPr>
        <w:t>p</w:t>
      </w:r>
      <w:r w:rsidRPr="00496691">
        <w:rPr>
          <w:rFonts w:cs="Arial"/>
        </w:rPr>
        <w:t xml:space="preserve">redicting the future trajectory of a </w:t>
      </w:r>
      <w:r w:rsidR="00B23B19" w:rsidRPr="00496691">
        <w:rPr>
          <w:rFonts w:cs="Arial"/>
        </w:rPr>
        <w:t xml:space="preserve">UE, such as, </w:t>
      </w:r>
      <w:r w:rsidRPr="00496691">
        <w:rPr>
          <w:rFonts w:cs="Arial"/>
        </w:rPr>
        <w:t xml:space="preserve">its expected location, direction and speed </w:t>
      </w:r>
      <w:proofErr w:type="gramStart"/>
      <w:r w:rsidR="002D1C7F" w:rsidRPr="00496691">
        <w:rPr>
          <w:rFonts w:cs="Arial"/>
        </w:rPr>
        <w:t>in the near future</w:t>
      </w:r>
      <w:proofErr w:type="gramEnd"/>
      <w:r w:rsidR="009B3889" w:rsidRPr="00496691">
        <w:rPr>
          <w:rFonts w:cs="Arial"/>
        </w:rPr>
        <w:t xml:space="preserve">, </w:t>
      </w:r>
      <w:r w:rsidR="00FF091C" w:rsidRPr="00496691">
        <w:rPr>
          <w:rFonts w:cs="Arial"/>
        </w:rPr>
        <w:t>enabling</w:t>
      </w:r>
      <w:r w:rsidR="009B3889" w:rsidRPr="00496691">
        <w:rPr>
          <w:rFonts w:cs="Arial"/>
        </w:rPr>
        <w:t xml:space="preserve"> more </w:t>
      </w:r>
      <w:r w:rsidR="00D6336C" w:rsidRPr="00496691">
        <w:rPr>
          <w:rFonts w:cs="Arial"/>
        </w:rPr>
        <w:t>accurate</w:t>
      </w:r>
      <w:r w:rsidR="009B3889" w:rsidRPr="00496691">
        <w:rPr>
          <w:rFonts w:cs="Arial"/>
        </w:rPr>
        <w:t xml:space="preserve"> radio resource management and mobility decisions than decisions based on instantaneous measurements alone.</w:t>
      </w:r>
      <w:r w:rsidR="000170CA" w:rsidRPr="00496691">
        <w:rPr>
          <w:rFonts w:cs="Arial"/>
        </w:rPr>
        <w:t xml:space="preserve"> </w:t>
      </w:r>
      <w:r w:rsidR="00D86114" w:rsidRPr="00496691">
        <w:rPr>
          <w:rFonts w:cs="Arial"/>
        </w:rPr>
        <w:t xml:space="preserve">The knowledge of </w:t>
      </w:r>
      <w:r w:rsidR="00FE6731" w:rsidRPr="00496691">
        <w:rPr>
          <w:rFonts w:cs="Arial"/>
        </w:rPr>
        <w:t>where</w:t>
      </w:r>
      <w:r w:rsidR="0019031E" w:rsidRPr="00496691">
        <w:rPr>
          <w:rFonts w:cs="Arial"/>
        </w:rPr>
        <w:t>/how</w:t>
      </w:r>
      <w:r w:rsidR="00FE6731" w:rsidRPr="00496691">
        <w:rPr>
          <w:rFonts w:cs="Arial"/>
        </w:rPr>
        <w:t xml:space="preserve"> a UE </w:t>
      </w:r>
      <w:r w:rsidR="0019031E" w:rsidRPr="00496691">
        <w:rPr>
          <w:rFonts w:cs="Arial"/>
        </w:rPr>
        <w:t>will</w:t>
      </w:r>
      <w:r w:rsidR="00FE6731" w:rsidRPr="00496691">
        <w:rPr>
          <w:rFonts w:cs="Arial"/>
        </w:rPr>
        <w:t xml:space="preserve"> likely move allows the network to anticipate which cells, beams or access technologies the UE</w:t>
      </w:r>
      <w:r w:rsidR="0072614D" w:rsidRPr="00496691">
        <w:rPr>
          <w:rFonts w:cs="Arial"/>
        </w:rPr>
        <w:t xml:space="preserve"> is most likely to encounter,</w:t>
      </w:r>
      <w:r w:rsidR="00FE6731" w:rsidRPr="00496691">
        <w:rPr>
          <w:rFonts w:cs="Arial"/>
        </w:rPr>
        <w:t xml:space="preserve"> and to pre-evaluate radio conditions along that path. For </w:t>
      </w:r>
      <w:r w:rsidR="0022224B" w:rsidRPr="00496691">
        <w:rPr>
          <w:rFonts w:cs="Arial"/>
        </w:rPr>
        <w:t>instance</w:t>
      </w:r>
      <w:r w:rsidR="00FE6731" w:rsidRPr="00496691">
        <w:rPr>
          <w:rFonts w:cs="Arial"/>
        </w:rPr>
        <w:t>, trajectory</w:t>
      </w:r>
      <w:r w:rsidR="0022224B" w:rsidRPr="00496691">
        <w:rPr>
          <w:rFonts w:cs="Arial"/>
        </w:rPr>
        <w:t xml:space="preserve"> prediction</w:t>
      </w:r>
      <w:r w:rsidR="00FE6731" w:rsidRPr="00496691">
        <w:rPr>
          <w:rFonts w:cs="Arial"/>
        </w:rPr>
        <w:t xml:space="preserve"> can be used to pre-select candidate target cells or beams and pre-configure context for fast handover</w:t>
      </w:r>
      <w:r w:rsidR="00E449F2" w:rsidRPr="00496691">
        <w:rPr>
          <w:rFonts w:cs="Arial"/>
        </w:rPr>
        <w:t>,</w:t>
      </w:r>
      <w:r w:rsidR="00FE6731" w:rsidRPr="00496691">
        <w:rPr>
          <w:rFonts w:cs="Arial"/>
        </w:rPr>
        <w:t xml:space="preserve"> schedule data transfers</w:t>
      </w:r>
      <w:r w:rsidR="00C12C29" w:rsidRPr="00496691">
        <w:rPr>
          <w:rFonts w:cs="Arial"/>
        </w:rPr>
        <w:t>,</w:t>
      </w:r>
      <w:r w:rsidR="00FE6731" w:rsidRPr="00496691">
        <w:rPr>
          <w:rFonts w:cs="Arial"/>
        </w:rPr>
        <w:t xml:space="preserve"> </w:t>
      </w:r>
      <w:r w:rsidR="00BC095C">
        <w:rPr>
          <w:rFonts w:cs="Arial"/>
        </w:rPr>
        <w:t>and</w:t>
      </w:r>
      <w:r w:rsidR="00FE6731" w:rsidRPr="00496691">
        <w:rPr>
          <w:rFonts w:cs="Arial"/>
        </w:rPr>
        <w:t xml:space="preserve"> allocate resources.</w:t>
      </w:r>
      <w:r w:rsidR="00A17C56" w:rsidRPr="00496691">
        <w:rPr>
          <w:rFonts w:cs="Arial"/>
        </w:rPr>
        <w:t xml:space="preserve"> </w:t>
      </w:r>
      <w:r w:rsidR="004665AC" w:rsidRPr="00496691">
        <w:rPr>
          <w:rFonts w:cs="Arial"/>
        </w:rPr>
        <w:t>A</w:t>
      </w:r>
      <w:r w:rsidR="007B3210" w:rsidRPr="00496691">
        <w:rPr>
          <w:rFonts w:cs="Arial"/>
        </w:rPr>
        <w:t>ccurate</w:t>
      </w:r>
      <w:r w:rsidR="0096606C" w:rsidRPr="00496691">
        <w:rPr>
          <w:rFonts w:cs="Arial"/>
        </w:rPr>
        <w:t>ly predicting the</w:t>
      </w:r>
      <w:r w:rsidR="007B3210" w:rsidRPr="00496691">
        <w:rPr>
          <w:rFonts w:cs="Arial"/>
        </w:rPr>
        <w:t xml:space="preserve"> trajectory </w:t>
      </w:r>
      <w:r w:rsidR="0096606C" w:rsidRPr="00496691">
        <w:rPr>
          <w:rFonts w:cs="Arial"/>
        </w:rPr>
        <w:t>of a UE</w:t>
      </w:r>
      <w:r w:rsidR="004665AC" w:rsidRPr="00496691">
        <w:rPr>
          <w:rFonts w:cs="Arial"/>
        </w:rPr>
        <w:t xml:space="preserve"> can</w:t>
      </w:r>
      <w:r w:rsidR="001F52D9" w:rsidRPr="00496691">
        <w:rPr>
          <w:rFonts w:cs="Arial"/>
        </w:rPr>
        <w:t xml:space="preserve"> also</w:t>
      </w:r>
      <w:r w:rsidR="004665AC" w:rsidRPr="00496691">
        <w:rPr>
          <w:rFonts w:cs="Arial"/>
        </w:rPr>
        <w:t xml:space="preserve"> help</w:t>
      </w:r>
      <w:r w:rsidR="00702ACC" w:rsidRPr="00496691">
        <w:rPr>
          <w:rFonts w:cs="Arial"/>
        </w:rPr>
        <w:t xml:space="preserve"> the network</w:t>
      </w:r>
      <w:r w:rsidR="004665AC" w:rsidRPr="00496691">
        <w:rPr>
          <w:rFonts w:cs="Arial"/>
        </w:rPr>
        <w:t xml:space="preserve"> </w:t>
      </w:r>
      <w:r w:rsidR="009D6592" w:rsidRPr="00496691">
        <w:rPr>
          <w:rFonts w:cs="Arial"/>
        </w:rPr>
        <w:t xml:space="preserve">take more optimal </w:t>
      </w:r>
      <w:r w:rsidR="002168CB" w:rsidRPr="00496691">
        <w:rPr>
          <w:rFonts w:cs="Arial"/>
        </w:rPr>
        <w:t xml:space="preserve">decisions </w:t>
      </w:r>
      <w:r w:rsidR="001F52D9" w:rsidRPr="00496691">
        <w:rPr>
          <w:rFonts w:cs="Arial"/>
        </w:rPr>
        <w:t>for</w:t>
      </w:r>
      <w:r w:rsidR="00EE4BE9" w:rsidRPr="00496691">
        <w:rPr>
          <w:rFonts w:cs="Arial"/>
        </w:rPr>
        <w:t xml:space="preserve"> tasks such as</w:t>
      </w:r>
      <w:r w:rsidR="001F52D9" w:rsidRPr="00496691">
        <w:rPr>
          <w:rFonts w:cs="Arial"/>
        </w:rPr>
        <w:t xml:space="preserve"> load balancing</w:t>
      </w:r>
      <w:r w:rsidR="008E16A3" w:rsidRPr="00496691">
        <w:rPr>
          <w:rFonts w:cs="Arial"/>
        </w:rPr>
        <w:t xml:space="preserve"> and</w:t>
      </w:r>
      <w:r w:rsidR="00EE4BE9" w:rsidRPr="00496691">
        <w:rPr>
          <w:rFonts w:cs="Arial"/>
        </w:rPr>
        <w:t xml:space="preserve"> c</w:t>
      </w:r>
      <w:r w:rsidR="00257D44" w:rsidRPr="00496691">
        <w:rPr>
          <w:rFonts w:cs="Arial"/>
        </w:rPr>
        <w:t>arrier aggregation</w:t>
      </w:r>
      <w:r w:rsidR="008E16A3" w:rsidRPr="00496691">
        <w:rPr>
          <w:rFonts w:cs="Arial"/>
        </w:rPr>
        <w:t>.</w:t>
      </w:r>
    </w:p>
    <w:p w14:paraId="21169B62" w14:textId="77777777" w:rsidR="005109FA" w:rsidRPr="00496691" w:rsidRDefault="005109FA" w:rsidP="00137C45">
      <w:pPr>
        <w:pStyle w:val="BodyText"/>
        <w:rPr>
          <w:rFonts w:cs="Arial"/>
        </w:rPr>
      </w:pPr>
    </w:p>
    <w:p w14:paraId="39C79C4B" w14:textId="40F484A4" w:rsidR="005109FA" w:rsidRPr="00D869A2" w:rsidDel="009C3F23" w:rsidRDefault="005109FA" w:rsidP="005109FA">
      <w:pPr>
        <w:pStyle w:val="Observation"/>
      </w:pPr>
      <w:bookmarkStart w:id="6" w:name="_Toc220657125"/>
      <w:r w:rsidRPr="00496691">
        <w:rPr>
          <w:rFonts w:cs="Arial"/>
        </w:rPr>
        <w:t xml:space="preserve">UE </w:t>
      </w:r>
      <w:r w:rsidR="00890BBA" w:rsidRPr="00496691">
        <w:rPr>
          <w:rFonts w:cs="Arial"/>
        </w:rPr>
        <w:t>trajectory</w:t>
      </w:r>
      <w:r w:rsidRPr="00496691">
        <w:rPr>
          <w:rFonts w:cs="Arial"/>
        </w:rPr>
        <w:t xml:space="preserve"> predictions</w:t>
      </w:r>
      <w:r>
        <w:t xml:space="preserve"> </w:t>
      </w:r>
      <w:r w:rsidR="00100852">
        <w:t xml:space="preserve">can provide substantial </w:t>
      </w:r>
      <w:r w:rsidR="00AC4300">
        <w:t>improvements in</w:t>
      </w:r>
      <w:r w:rsidR="00100852">
        <w:t xml:space="preserve"> </w:t>
      </w:r>
      <w:r w:rsidR="0086781E">
        <w:t>resource management</w:t>
      </w:r>
      <w:r w:rsidR="00AC4300">
        <w:t xml:space="preserve"> and should be a part of the 6G study.</w:t>
      </w:r>
      <w:bookmarkEnd w:id="6"/>
    </w:p>
    <w:p w14:paraId="7C873228" w14:textId="77777777" w:rsidR="009D4506" w:rsidRDefault="009D4506" w:rsidP="00137C45">
      <w:pPr>
        <w:pStyle w:val="BodyText"/>
      </w:pPr>
    </w:p>
    <w:p w14:paraId="22398F30" w14:textId="23B91421" w:rsidR="009D4506" w:rsidRDefault="009D4506" w:rsidP="009D4506">
      <w:pPr>
        <w:pStyle w:val="Heading4"/>
        <w:rPr>
          <w:lang w:eastAsia="zh-CN"/>
        </w:rPr>
      </w:pPr>
      <w:r>
        <w:rPr>
          <w:lang w:eastAsia="zh-CN"/>
        </w:rPr>
        <w:t>2.</w:t>
      </w:r>
      <w:r w:rsidR="00AC0027">
        <w:rPr>
          <w:lang w:eastAsia="zh-CN"/>
        </w:rPr>
        <w:t>1</w:t>
      </w:r>
      <w:r>
        <w:rPr>
          <w:lang w:eastAsia="zh-CN"/>
        </w:rPr>
        <w:t>.1.</w:t>
      </w:r>
      <w:r w:rsidR="00FE4D43">
        <w:rPr>
          <w:lang w:eastAsia="zh-CN"/>
        </w:rPr>
        <w:t>7</w:t>
      </w:r>
      <w:r>
        <w:rPr>
          <w:lang w:eastAsia="zh-CN"/>
        </w:rPr>
        <w:t xml:space="preserve"> Conclusion </w:t>
      </w:r>
    </w:p>
    <w:p w14:paraId="56B7B87A" w14:textId="3EA15990" w:rsidR="001D1305" w:rsidRPr="004B6EA5" w:rsidRDefault="00B84644" w:rsidP="00E91A79">
      <w:pPr>
        <w:spacing w:after="120"/>
        <w:jc w:val="both"/>
      </w:pPr>
      <w:r w:rsidRPr="00B84644">
        <w:rPr>
          <w:rFonts w:ascii="Arial" w:hAnsi="Arial"/>
          <w:lang w:eastAsia="zh-CN"/>
        </w:rPr>
        <w:t>The use cases described above have gains and it is proposed to study them further in 6G</w:t>
      </w:r>
      <w:r w:rsidR="00E91A79">
        <w:rPr>
          <w:rFonts w:ascii="Arial" w:hAnsi="Arial"/>
          <w:lang w:eastAsia="zh-CN"/>
        </w:rPr>
        <w:t>:</w:t>
      </w:r>
      <w:r w:rsidR="001D1305">
        <w:t xml:space="preserve"> </w:t>
      </w:r>
    </w:p>
    <w:p w14:paraId="612D1222" w14:textId="02887F58" w:rsidR="001D1305" w:rsidRDefault="001D1305" w:rsidP="001D1305">
      <w:pPr>
        <w:pStyle w:val="Proposal"/>
        <w:tabs>
          <w:tab w:val="clear" w:pos="1871"/>
          <w:tab w:val="num" w:pos="1304"/>
        </w:tabs>
        <w:ind w:left="1304"/>
      </w:pPr>
      <w:bookmarkStart w:id="7" w:name="_Toc220657130"/>
      <w:r>
        <w:t>Study</w:t>
      </w:r>
      <w:r w:rsidR="007A7461">
        <w:t xml:space="preserve"> the following use cases for AI/ML Mobility 6G</w:t>
      </w:r>
      <w:r w:rsidRPr="008979FF">
        <w:t>:</w:t>
      </w:r>
      <w:bookmarkEnd w:id="7"/>
    </w:p>
    <w:p w14:paraId="191D9F2F" w14:textId="52B353F3" w:rsidR="001D1305" w:rsidRDefault="007A7461" w:rsidP="001D1305">
      <w:pPr>
        <w:pStyle w:val="Proposal"/>
        <w:numPr>
          <w:ilvl w:val="1"/>
          <w:numId w:val="3"/>
        </w:numPr>
        <w:tabs>
          <w:tab w:val="num" w:pos="1440"/>
        </w:tabs>
        <w:ind w:left="1440"/>
      </w:pPr>
      <w:bookmarkStart w:id="8" w:name="_Toc220657131"/>
      <w:r>
        <w:t xml:space="preserve">Frequency domain </w:t>
      </w:r>
      <w:r w:rsidR="00C7799B">
        <w:t>m</w:t>
      </w:r>
      <w:r>
        <w:t>easurement predictions.</w:t>
      </w:r>
      <w:bookmarkEnd w:id="8"/>
    </w:p>
    <w:p w14:paraId="20709914" w14:textId="0E85669F" w:rsidR="001D1305" w:rsidRDefault="007A7461" w:rsidP="001D1305">
      <w:pPr>
        <w:pStyle w:val="Proposal"/>
        <w:numPr>
          <w:ilvl w:val="1"/>
          <w:numId w:val="3"/>
        </w:numPr>
        <w:tabs>
          <w:tab w:val="num" w:pos="1440"/>
        </w:tabs>
        <w:ind w:left="1440"/>
      </w:pPr>
      <w:bookmarkStart w:id="9" w:name="_Toc220657132"/>
      <w:r>
        <w:t>Temporal domain measurement predictions</w:t>
      </w:r>
      <w:r w:rsidR="001D1305">
        <w:t>.</w:t>
      </w:r>
      <w:bookmarkEnd w:id="9"/>
    </w:p>
    <w:p w14:paraId="1C9D3987" w14:textId="0D7EAC0D" w:rsidR="007A7461" w:rsidRDefault="007A7461" w:rsidP="004B0E22">
      <w:pPr>
        <w:pStyle w:val="Proposal"/>
        <w:numPr>
          <w:ilvl w:val="1"/>
          <w:numId w:val="3"/>
        </w:numPr>
        <w:tabs>
          <w:tab w:val="num" w:pos="1440"/>
        </w:tabs>
        <w:ind w:left="1440"/>
      </w:pPr>
      <w:bookmarkStart w:id="10" w:name="_Toc220657133"/>
      <w:r>
        <w:t>Frequency and temporal domain measurement predictions</w:t>
      </w:r>
      <w:r w:rsidR="001D1305">
        <w:t>.</w:t>
      </w:r>
      <w:bookmarkEnd w:id="10"/>
    </w:p>
    <w:p w14:paraId="1D35CB00" w14:textId="112C1A00" w:rsidR="007A7461" w:rsidRDefault="007A7461" w:rsidP="001D1305">
      <w:pPr>
        <w:pStyle w:val="Proposal"/>
        <w:numPr>
          <w:ilvl w:val="1"/>
          <w:numId w:val="3"/>
        </w:numPr>
        <w:tabs>
          <w:tab w:val="num" w:pos="1440"/>
        </w:tabs>
        <w:ind w:left="1440"/>
      </w:pPr>
      <w:bookmarkStart w:id="11" w:name="_Toc220657134"/>
      <w:r>
        <w:t>Measurement event predictions.</w:t>
      </w:r>
      <w:bookmarkEnd w:id="11"/>
    </w:p>
    <w:p w14:paraId="415FF3A8" w14:textId="6402D233" w:rsidR="007A7461" w:rsidRDefault="007A7461" w:rsidP="001D1305">
      <w:pPr>
        <w:pStyle w:val="Proposal"/>
        <w:numPr>
          <w:ilvl w:val="1"/>
          <w:numId w:val="3"/>
        </w:numPr>
        <w:tabs>
          <w:tab w:val="num" w:pos="1440"/>
        </w:tabs>
        <w:ind w:left="1440"/>
      </w:pPr>
      <w:bookmarkStart w:id="12" w:name="_Toc220657135"/>
      <w:r>
        <w:t>UE trajectory predictions.</w:t>
      </w:r>
      <w:bookmarkEnd w:id="12"/>
    </w:p>
    <w:p w14:paraId="6CBC247C" w14:textId="77777777" w:rsidR="00137C45" w:rsidRPr="00CA650C" w:rsidRDefault="00137C45" w:rsidP="00A03BF5"/>
    <w:p w14:paraId="7082C649" w14:textId="1309EE2B" w:rsidR="00A93EB4" w:rsidRDefault="004E1256" w:rsidP="00CF35D6">
      <w:pPr>
        <w:pStyle w:val="Heading3"/>
      </w:pPr>
      <w:r w:rsidRPr="000B0BE2">
        <w:t>2.</w:t>
      </w:r>
      <w:r w:rsidR="00AC0027">
        <w:t>1</w:t>
      </w:r>
      <w:r w:rsidR="00CF35D6">
        <w:t>.2</w:t>
      </w:r>
      <w:r w:rsidRPr="000B0BE2">
        <w:t xml:space="preserve">      </w:t>
      </w:r>
      <w:r w:rsidR="000B5621">
        <w:t>Traffic prediction</w:t>
      </w:r>
      <w:r w:rsidR="00B514FE">
        <w:t xml:space="preserve"> use cases</w:t>
      </w:r>
    </w:p>
    <w:p w14:paraId="68888324" w14:textId="37928546" w:rsidR="001A4352" w:rsidRDefault="00B514FE" w:rsidP="007B06E1">
      <w:pPr>
        <w:pStyle w:val="Heading4"/>
      </w:pPr>
      <w:r>
        <w:t>2.</w:t>
      </w:r>
      <w:r w:rsidR="004B6EA5">
        <w:t>1</w:t>
      </w:r>
      <w:r>
        <w:t>.</w:t>
      </w:r>
      <w:r w:rsidR="007B06E1">
        <w:t>2.</w:t>
      </w:r>
      <w:r>
        <w:t xml:space="preserve">1 </w:t>
      </w:r>
      <w:r w:rsidR="0097353C" w:rsidRPr="007B06E1">
        <w:t>Motivation</w:t>
      </w:r>
      <w:r w:rsidR="0097353C">
        <w:t xml:space="preserve"> and </w:t>
      </w:r>
      <w:r w:rsidR="007D4305">
        <w:t>gains</w:t>
      </w:r>
    </w:p>
    <w:p w14:paraId="5AA74EF2" w14:textId="24243423" w:rsidR="00CB0D1F" w:rsidRDefault="00B919BF" w:rsidP="00C5694C">
      <w:pPr>
        <w:pStyle w:val="BodyText"/>
      </w:pPr>
      <w:r>
        <w:t xml:space="preserve">In mobile networks, the traffic is often bursty, where small amounts of data </w:t>
      </w:r>
      <w:r w:rsidR="0048411D">
        <w:t>are</w:t>
      </w:r>
      <w:r>
        <w:t xml:space="preserve"> transmitted </w:t>
      </w:r>
      <w:r w:rsidR="0037050B">
        <w:t xml:space="preserve">at </w:t>
      </w:r>
      <w:r w:rsidR="005B3AB0">
        <w:t xml:space="preserve">irregular </w:t>
      </w:r>
      <w:r w:rsidR="007C20FC">
        <w:t xml:space="preserve">intervals. When the network </w:t>
      </w:r>
      <w:r w:rsidR="0048411D">
        <w:t xml:space="preserve">detects that the traffic increases and </w:t>
      </w:r>
      <w:r w:rsidR="00055535">
        <w:t>takes relevant actions such as setting up carrier aggregation, there is some lead time before the actions are competed. If the</w:t>
      </w:r>
      <w:r w:rsidR="00126F69">
        <w:t xml:space="preserve"> data burst is short, </w:t>
      </w:r>
      <w:r w:rsidR="00D86A6B">
        <w:t>the bust</w:t>
      </w:r>
      <w:r w:rsidR="00126F69">
        <w:t xml:space="preserve"> might already be over when the increased capacity is in place. </w:t>
      </w:r>
      <w:r w:rsidR="00CB5A7C">
        <w:t xml:space="preserve">Providing the right amount of capacity </w:t>
      </w:r>
      <w:r w:rsidR="0028187D">
        <w:t>at the right point in time is a challenge in existing networks.</w:t>
      </w:r>
      <w:r w:rsidR="00F3409C">
        <w:t xml:space="preserve"> </w:t>
      </w:r>
    </w:p>
    <w:p w14:paraId="51D1C281" w14:textId="77777777" w:rsidR="00FD387E" w:rsidRDefault="00175B1E" w:rsidP="00C5694C">
      <w:pPr>
        <w:pStyle w:val="BodyText"/>
      </w:pPr>
      <w:r>
        <w:t xml:space="preserve">The networks </w:t>
      </w:r>
      <w:r w:rsidR="00E21553">
        <w:t>aim at</w:t>
      </w:r>
      <w:r>
        <w:t xml:space="preserve"> serv</w:t>
      </w:r>
      <w:r w:rsidR="00E21553">
        <w:t>ing</w:t>
      </w:r>
      <w:r>
        <w:t xml:space="preserve"> the UEs in the best possible way and if additional resources are provided too early it will drain the energy of the UEs and if </w:t>
      </w:r>
      <w:r w:rsidR="00A74F91">
        <w:t xml:space="preserve">additional </w:t>
      </w:r>
      <w:r>
        <w:t>resources are provided too late, the throughput will not be sufficient.</w:t>
      </w:r>
      <w:r w:rsidR="00D965E7">
        <w:t xml:space="preserve"> </w:t>
      </w:r>
      <w:r w:rsidR="00AF268D">
        <w:t>Being able to predict future traffic</w:t>
      </w:r>
      <w:r w:rsidR="00583937">
        <w:t xml:space="preserve"> would be a very useful </w:t>
      </w:r>
      <w:r w:rsidR="00E143A9">
        <w:t>tool to</w:t>
      </w:r>
      <w:r w:rsidR="00A44A9A">
        <w:t xml:space="preserve"> improve the utilization of the network</w:t>
      </w:r>
      <w:r w:rsidR="00DB6A60">
        <w:t xml:space="preserve"> resource</w:t>
      </w:r>
      <w:r w:rsidR="00A44A9A">
        <w:t>s</w:t>
      </w:r>
      <w:r w:rsidR="007C2613">
        <w:t xml:space="preserve"> </w:t>
      </w:r>
      <w:r w:rsidR="00FD1723">
        <w:t xml:space="preserve">by providing </w:t>
      </w:r>
      <w:r w:rsidR="008A4023">
        <w:t>extra capacity to the UE</w:t>
      </w:r>
      <w:r w:rsidR="00CE4BA9">
        <w:t xml:space="preserve">s </w:t>
      </w:r>
      <w:r w:rsidR="00AD50C8">
        <w:t xml:space="preserve">at the </w:t>
      </w:r>
      <w:r w:rsidR="006A0482">
        <w:t>time when it is needed</w:t>
      </w:r>
      <w:r w:rsidR="008463B1">
        <w:t xml:space="preserve">. </w:t>
      </w:r>
    </w:p>
    <w:p w14:paraId="0618B0A4" w14:textId="3E3139DC" w:rsidR="007C2613" w:rsidRDefault="00CB340B" w:rsidP="00C5694C">
      <w:pPr>
        <w:pStyle w:val="BodyText"/>
      </w:pPr>
      <w:r>
        <w:t>Predicting future traffic</w:t>
      </w:r>
      <w:r w:rsidR="006A0482">
        <w:t xml:space="preserve"> would also improve the end user experience as the </w:t>
      </w:r>
      <w:r w:rsidR="005F4165">
        <w:t xml:space="preserve">extra capacity will increase the bitrates when the data is </w:t>
      </w:r>
      <w:proofErr w:type="gramStart"/>
      <w:r w:rsidR="00F41D1C">
        <w:t xml:space="preserve">actually </w:t>
      </w:r>
      <w:r w:rsidR="004A745C">
        <w:t>transmitted</w:t>
      </w:r>
      <w:proofErr w:type="gramEnd"/>
      <w:r w:rsidR="004A745C">
        <w:t xml:space="preserve">. It </w:t>
      </w:r>
      <w:r>
        <w:t>w</w:t>
      </w:r>
      <w:r w:rsidR="004A745C">
        <w:t xml:space="preserve">ould also save energy as </w:t>
      </w:r>
      <w:r w:rsidR="007D297C">
        <w:t>the UEs could be transferred to a low power state earlier if no data is predicted</w:t>
      </w:r>
      <w:r w:rsidR="003D6C01">
        <w:t xml:space="preserve"> </w:t>
      </w:r>
      <w:proofErr w:type="gramStart"/>
      <w:r w:rsidR="003D6C01">
        <w:t>in the near future</w:t>
      </w:r>
      <w:proofErr w:type="gramEnd"/>
      <w:r w:rsidR="003D6C01">
        <w:t>.</w:t>
      </w:r>
    </w:p>
    <w:p w14:paraId="63D52292" w14:textId="51947D89" w:rsidR="00271C66" w:rsidRDefault="00271C66" w:rsidP="00C5694C">
      <w:pPr>
        <w:pStyle w:val="BodyText"/>
      </w:pPr>
    </w:p>
    <w:p w14:paraId="606E40EA" w14:textId="4B209865" w:rsidR="00461DB1" w:rsidRDefault="00461DB1" w:rsidP="00ED7391">
      <w:pPr>
        <w:pStyle w:val="Observation"/>
      </w:pPr>
      <w:bookmarkStart w:id="13" w:name="_Toc220657126"/>
      <w:r>
        <w:t xml:space="preserve">Traffic predictions would be </w:t>
      </w:r>
      <w:r w:rsidR="00157009">
        <w:t xml:space="preserve">a useful tool to improve network utilization, increase the end user experience and to </w:t>
      </w:r>
      <w:r w:rsidR="00ED7391">
        <w:t>reduce the energy consumption in both the UEs and the networks.</w:t>
      </w:r>
      <w:bookmarkEnd w:id="13"/>
    </w:p>
    <w:p w14:paraId="4B6314E0" w14:textId="77777777" w:rsidR="00ED7391" w:rsidRDefault="00ED7391" w:rsidP="00C5694C">
      <w:pPr>
        <w:pStyle w:val="BodyText"/>
      </w:pPr>
    </w:p>
    <w:p w14:paraId="587A4F31" w14:textId="704A4CAC" w:rsidR="003D6C01" w:rsidRDefault="003D6C01" w:rsidP="007B06E1">
      <w:pPr>
        <w:pStyle w:val="Heading4"/>
      </w:pPr>
      <w:r>
        <w:t>2.</w:t>
      </w:r>
      <w:r w:rsidR="004B6EA5">
        <w:t>1</w:t>
      </w:r>
      <w:r>
        <w:t>.</w:t>
      </w:r>
      <w:r w:rsidR="000D5AD9">
        <w:t>2</w:t>
      </w:r>
      <w:r w:rsidR="007B06E1">
        <w:t>.2</w:t>
      </w:r>
      <w:r>
        <w:t xml:space="preserve"> </w:t>
      </w:r>
      <w:r w:rsidR="00887B0B">
        <w:t>Procedure</w:t>
      </w:r>
      <w:r w:rsidR="00DA6CDE">
        <w:t xml:space="preserve"> and benchmarking</w:t>
      </w:r>
    </w:p>
    <w:p w14:paraId="74CD6BD2" w14:textId="365CBADA" w:rsidR="003A0174" w:rsidRDefault="003A0174" w:rsidP="00C5694C">
      <w:pPr>
        <w:pStyle w:val="BodyText"/>
        <w:rPr>
          <w:u w:val="single"/>
        </w:rPr>
      </w:pPr>
      <w:r>
        <w:rPr>
          <w:u w:val="single"/>
        </w:rPr>
        <w:t>Definition</w:t>
      </w:r>
    </w:p>
    <w:p w14:paraId="24D1D8D3" w14:textId="2E83C9BD" w:rsidR="003A0174" w:rsidRDefault="00783F23" w:rsidP="00C5694C">
      <w:pPr>
        <w:pStyle w:val="BodyText"/>
      </w:pPr>
      <w:r>
        <w:t>T</w:t>
      </w:r>
      <w:r w:rsidR="003A0174">
        <w:t>raffic prediction</w:t>
      </w:r>
      <w:r>
        <w:t xml:space="preserve"> is </w:t>
      </w:r>
      <w:r w:rsidR="00203BD9">
        <w:t>prediction of the traffic at future time instances</w:t>
      </w:r>
      <w:r w:rsidR="00971AC9">
        <w:t>, both in term of volume and traffic type</w:t>
      </w:r>
      <w:r w:rsidR="00203BD9">
        <w:t>.</w:t>
      </w:r>
      <w:r w:rsidR="00361DF9">
        <w:t xml:space="preserve"> Exactly how </w:t>
      </w:r>
      <w:r w:rsidR="001E5DF5">
        <w:t xml:space="preserve">the predicted traffic is </w:t>
      </w:r>
      <w:r w:rsidR="00283ED5">
        <w:t>q</w:t>
      </w:r>
      <w:r w:rsidR="000C4836">
        <w:t>uantified</w:t>
      </w:r>
      <w:r w:rsidR="00F01E95">
        <w:t xml:space="preserve"> </w:t>
      </w:r>
      <w:r w:rsidR="00F90144">
        <w:t xml:space="preserve">and how the traffic type is represented </w:t>
      </w:r>
      <w:r w:rsidR="00F01E95">
        <w:t xml:space="preserve">can be further studied, but </w:t>
      </w:r>
      <w:r w:rsidR="00F649B4">
        <w:t xml:space="preserve">some </w:t>
      </w:r>
      <w:r w:rsidR="00BA1B61">
        <w:t xml:space="preserve">examples are predicted buffer level, </w:t>
      </w:r>
      <w:r w:rsidR="00486826">
        <w:t xml:space="preserve">predicted </w:t>
      </w:r>
      <w:r w:rsidR="00BA1B61">
        <w:t xml:space="preserve">buffer </w:t>
      </w:r>
      <w:r w:rsidR="008508FB">
        <w:t xml:space="preserve">size, </w:t>
      </w:r>
      <w:r w:rsidR="00486826">
        <w:t xml:space="preserve">predicted </w:t>
      </w:r>
      <w:r w:rsidR="008508FB">
        <w:t xml:space="preserve">buffer playout delay etc. See also </w:t>
      </w:r>
      <w:r w:rsidR="007E7319">
        <w:t>chapter 2.2.3</w:t>
      </w:r>
      <w:r w:rsidR="00A80D13">
        <w:t xml:space="preserve"> for user plane us cases</w:t>
      </w:r>
      <w:r w:rsidR="007E7319">
        <w:t>.</w:t>
      </w:r>
      <w:r w:rsidR="009E52E1">
        <w:t xml:space="preserve"> The </w:t>
      </w:r>
      <w:r w:rsidR="000D3A64">
        <w:t xml:space="preserve">purpose is to </w:t>
      </w:r>
      <w:r w:rsidR="00C6042C">
        <w:t xml:space="preserve">get knowledge about </w:t>
      </w:r>
      <w:r w:rsidR="002C0D85">
        <w:t>when a certain level of traffic</w:t>
      </w:r>
      <w:r w:rsidR="00D00B45">
        <w:t>, and which type of traffic,</w:t>
      </w:r>
      <w:r w:rsidR="002C0D85">
        <w:t xml:space="preserve"> </w:t>
      </w:r>
      <w:r w:rsidR="00C6042C">
        <w:t xml:space="preserve">is expected at the UE. </w:t>
      </w:r>
    </w:p>
    <w:p w14:paraId="44EC7F47" w14:textId="77777777" w:rsidR="003A0174" w:rsidRDefault="003A0174" w:rsidP="00C5694C">
      <w:pPr>
        <w:pStyle w:val="BodyText"/>
        <w:rPr>
          <w:u w:val="single"/>
        </w:rPr>
      </w:pPr>
    </w:p>
    <w:p w14:paraId="10098685" w14:textId="07AE4DD4" w:rsidR="003D6C01" w:rsidRPr="00103D0B" w:rsidRDefault="00AF0E18" w:rsidP="00C5694C">
      <w:pPr>
        <w:pStyle w:val="BodyText"/>
        <w:rPr>
          <w:u w:val="single"/>
        </w:rPr>
      </w:pPr>
      <w:r w:rsidRPr="00103D0B">
        <w:rPr>
          <w:u w:val="single"/>
        </w:rPr>
        <w:t>Input/output</w:t>
      </w:r>
    </w:p>
    <w:p w14:paraId="34C943F0" w14:textId="05C9E56E" w:rsidR="00253CF6" w:rsidRDefault="00C33DA0" w:rsidP="00C5694C">
      <w:pPr>
        <w:pStyle w:val="BodyText"/>
      </w:pPr>
      <w:r>
        <w:t>The input</w:t>
      </w:r>
      <w:r w:rsidR="00253CF6">
        <w:t xml:space="preserve"> to the model can be </w:t>
      </w:r>
      <w:r w:rsidR="00C632AD">
        <w:t xml:space="preserve">largely </w:t>
      </w:r>
      <w:r w:rsidR="00253CF6">
        <w:t xml:space="preserve">left </w:t>
      </w:r>
      <w:proofErr w:type="gramStart"/>
      <w:r w:rsidR="00253CF6">
        <w:t>to</w:t>
      </w:r>
      <w:proofErr w:type="gramEnd"/>
      <w:r w:rsidR="00253CF6">
        <w:t xml:space="preserve"> UE </w:t>
      </w:r>
      <w:r w:rsidR="00F43222">
        <w:t>implementation for UE-sided models and</w:t>
      </w:r>
      <w:r w:rsidR="001F3C2A">
        <w:t xml:space="preserve"> left</w:t>
      </w:r>
      <w:r w:rsidR="00F43222">
        <w:t xml:space="preserve"> to network </w:t>
      </w:r>
      <w:r w:rsidR="001F3C2A">
        <w:t xml:space="preserve">implementation </w:t>
      </w:r>
      <w:r w:rsidR="00F43222">
        <w:t xml:space="preserve">for </w:t>
      </w:r>
      <w:r w:rsidR="00253CF6">
        <w:t xml:space="preserve">network </w:t>
      </w:r>
      <w:r w:rsidR="00F43222">
        <w:t>sided models.</w:t>
      </w:r>
      <w:r w:rsidR="001F3C2A">
        <w:t xml:space="preserve"> </w:t>
      </w:r>
      <w:r w:rsidR="00C83AFC">
        <w:t>However</w:t>
      </w:r>
      <w:r w:rsidR="00300E76">
        <w:t>,</w:t>
      </w:r>
      <w:r w:rsidR="003C5F63">
        <w:t xml:space="preserve"> it </w:t>
      </w:r>
      <w:r w:rsidR="00C83AFC">
        <w:t>can be studied how/whether</w:t>
      </w:r>
      <w:r w:rsidR="004C4F1F">
        <w:t xml:space="preserve"> the UE could benefit from some information from the</w:t>
      </w:r>
      <w:r w:rsidR="00314E78">
        <w:t xml:space="preserve"> network </w:t>
      </w:r>
      <w:r w:rsidR="002B5D20">
        <w:t xml:space="preserve">as input to the UE sided model </w:t>
      </w:r>
      <w:r w:rsidR="00314E78">
        <w:t xml:space="preserve">or </w:t>
      </w:r>
      <w:r w:rsidR="00BB332D">
        <w:t xml:space="preserve">if </w:t>
      </w:r>
      <w:r w:rsidR="00314E78">
        <w:t>the network could benefit from some information from the UE</w:t>
      </w:r>
      <w:r w:rsidR="002B5D20">
        <w:t xml:space="preserve"> as input to the network sided model</w:t>
      </w:r>
      <w:r w:rsidR="002C0A40">
        <w:t>.</w:t>
      </w:r>
    </w:p>
    <w:p w14:paraId="5AF73A25" w14:textId="34B65214" w:rsidR="006111A8" w:rsidRDefault="006111A8" w:rsidP="00C5694C">
      <w:pPr>
        <w:pStyle w:val="BodyText"/>
      </w:pPr>
      <w:r>
        <w:t xml:space="preserve">The output from the model is the </w:t>
      </w:r>
      <w:r w:rsidR="009F5541">
        <w:t xml:space="preserve">predicted </w:t>
      </w:r>
      <w:r>
        <w:t>traffic at future time instances</w:t>
      </w:r>
      <w:r w:rsidR="00595FE9">
        <w:t>, where the exact quantity</w:t>
      </w:r>
      <w:r w:rsidR="003B414D">
        <w:t xml:space="preserve"> of</w:t>
      </w:r>
      <w:r w:rsidR="00353A6B">
        <w:t xml:space="preserve"> </w:t>
      </w:r>
      <w:r w:rsidR="00282114">
        <w:t>the predicted traffic</w:t>
      </w:r>
      <w:r w:rsidR="00353A6B">
        <w:t xml:space="preserve"> </w:t>
      </w:r>
      <w:r w:rsidR="00961189">
        <w:t>and</w:t>
      </w:r>
      <w:r w:rsidR="00541B7D">
        <w:t xml:space="preserve"> how to represent </w:t>
      </w:r>
      <w:r w:rsidR="00E45D60">
        <w:t xml:space="preserve">predicted traffic </w:t>
      </w:r>
      <w:r w:rsidR="00B47912">
        <w:t>can be</w:t>
      </w:r>
      <w:r w:rsidR="006345C6">
        <w:t xml:space="preserve"> </w:t>
      </w:r>
      <w:r w:rsidR="00DE5A65">
        <w:t>discussed during the study.</w:t>
      </w:r>
    </w:p>
    <w:p w14:paraId="46DF73BA" w14:textId="77777777" w:rsidR="00FC13DB" w:rsidRDefault="00FC13DB" w:rsidP="00C5694C">
      <w:pPr>
        <w:pStyle w:val="BodyText"/>
      </w:pPr>
    </w:p>
    <w:p w14:paraId="68D15C25" w14:textId="37CA95B5" w:rsidR="00FC13DB" w:rsidRPr="00103D0B" w:rsidRDefault="00FC13DB" w:rsidP="00FC13DB">
      <w:pPr>
        <w:pStyle w:val="BodyText"/>
        <w:rPr>
          <w:u w:val="single"/>
        </w:rPr>
      </w:pPr>
      <w:r>
        <w:rPr>
          <w:u w:val="single"/>
        </w:rPr>
        <w:t>Use cases</w:t>
      </w:r>
    </w:p>
    <w:p w14:paraId="6FC161C9" w14:textId="0A1AB53D" w:rsidR="00FC13DB" w:rsidRDefault="0028039B" w:rsidP="00C5694C">
      <w:pPr>
        <w:pStyle w:val="BodyText"/>
      </w:pPr>
      <w:r>
        <w:t xml:space="preserve">The number of use cases </w:t>
      </w:r>
      <w:r w:rsidR="00603ED4">
        <w:t xml:space="preserve">in which </w:t>
      </w:r>
      <w:r w:rsidR="00A65AC1">
        <w:t>some sort of</w:t>
      </w:r>
      <w:r w:rsidR="00603ED4">
        <w:t xml:space="preserve"> traffic prediction could be </w:t>
      </w:r>
      <w:r w:rsidR="001B1326">
        <w:t xml:space="preserve">beneficial </w:t>
      </w:r>
      <w:r>
        <w:t>could potentially be high</w:t>
      </w:r>
      <w:r w:rsidR="00945B5D">
        <w:t>. Our</w:t>
      </w:r>
      <w:r w:rsidR="005F158D">
        <w:t xml:space="preserve"> </w:t>
      </w:r>
      <w:r w:rsidR="004C1746">
        <w:t>proposal is to focus on the most important use cases to start with</w:t>
      </w:r>
      <w:r w:rsidR="005F273E">
        <w:t xml:space="preserve"> to </w:t>
      </w:r>
      <w:r w:rsidR="00DD6575">
        <w:t>have a reason</w:t>
      </w:r>
      <w:r w:rsidR="00671E8B">
        <w:t xml:space="preserve">able workload. </w:t>
      </w:r>
      <w:r w:rsidR="00C84882">
        <w:t xml:space="preserve">The most important </w:t>
      </w:r>
      <w:r w:rsidR="00C12537">
        <w:t xml:space="preserve">use case is </w:t>
      </w:r>
      <w:r w:rsidR="00D91E97">
        <w:t xml:space="preserve">the setup of carrier aggregation where </w:t>
      </w:r>
      <w:r w:rsidR="00293013">
        <w:t xml:space="preserve">traffic predictions can </w:t>
      </w:r>
      <w:r w:rsidR="006756F1">
        <w:t xml:space="preserve">help with </w:t>
      </w:r>
      <w:r w:rsidR="00392683">
        <w:t xml:space="preserve">having additional carriers activated at the </w:t>
      </w:r>
      <w:r w:rsidR="0012512F">
        <w:t xml:space="preserve">right point in time. </w:t>
      </w:r>
      <w:r w:rsidR="0063692F">
        <w:t xml:space="preserve">This </w:t>
      </w:r>
      <w:r w:rsidR="007A56D2">
        <w:t xml:space="preserve">could </w:t>
      </w:r>
      <w:r w:rsidR="00ED0665">
        <w:t>potentially increase the end user performance</w:t>
      </w:r>
      <w:r w:rsidR="003C758A">
        <w:t xml:space="preserve"> by increased throughpu</w:t>
      </w:r>
      <w:r w:rsidR="003B3A3B">
        <w:t>t</w:t>
      </w:r>
      <w:r w:rsidR="00D21656">
        <w:t xml:space="preserve"> and</w:t>
      </w:r>
      <w:r w:rsidR="00ED0665">
        <w:t xml:space="preserve"> save UE and network energy</w:t>
      </w:r>
      <w:r w:rsidR="00D21656">
        <w:t>.</w:t>
      </w:r>
    </w:p>
    <w:p w14:paraId="0A65D840" w14:textId="66B92019" w:rsidR="00D21656" w:rsidRDefault="00D21656" w:rsidP="00D21656">
      <w:pPr>
        <w:pStyle w:val="Observation"/>
      </w:pPr>
      <w:bookmarkStart w:id="14" w:name="_Toc220657127"/>
      <w:r w:rsidRPr="00D21656">
        <w:t>Setting up/releasing/activating/deactivating carrier aggregation</w:t>
      </w:r>
      <w:r>
        <w:t xml:space="preserve"> is the most important use case for traffic predictions.</w:t>
      </w:r>
      <w:bookmarkEnd w:id="14"/>
    </w:p>
    <w:p w14:paraId="47A7EDF0" w14:textId="77777777" w:rsidR="00B64FA0" w:rsidRDefault="00B64FA0" w:rsidP="00445689">
      <w:pPr>
        <w:pStyle w:val="BodyText"/>
      </w:pPr>
    </w:p>
    <w:p w14:paraId="5E6C4D34" w14:textId="26EDC884" w:rsidR="00373289" w:rsidRDefault="00B64FA0" w:rsidP="00373289">
      <w:pPr>
        <w:pStyle w:val="BodyText"/>
      </w:pPr>
      <w:r>
        <w:t xml:space="preserve">Another important use case is state transitions, where traffic predictions </w:t>
      </w:r>
      <w:r w:rsidR="006273DA">
        <w:t xml:space="preserve">can </w:t>
      </w:r>
      <w:r w:rsidR="00BF678B">
        <w:t xml:space="preserve">ensure that the </w:t>
      </w:r>
      <w:r w:rsidR="00772A09">
        <w:t>UE</w:t>
      </w:r>
      <w:r w:rsidR="00BE403D">
        <w:t>s are</w:t>
      </w:r>
      <w:r w:rsidR="00772A09">
        <w:t xml:space="preserve"> in the most optimal state at the right point in time. </w:t>
      </w:r>
      <w:r w:rsidR="00BE403D">
        <w:t xml:space="preserve">This could potentially save </w:t>
      </w:r>
      <w:r w:rsidR="007914C0">
        <w:t>UE and network energy and netw</w:t>
      </w:r>
      <w:r w:rsidR="0071780D">
        <w:t xml:space="preserve">ork resources. </w:t>
      </w:r>
      <w:r w:rsidR="00726354">
        <w:t>Th</w:t>
      </w:r>
      <w:r w:rsidR="00A419EA">
        <w:t xml:space="preserve">us, the use of traffic predictions </w:t>
      </w:r>
      <w:r w:rsidR="00234FCF">
        <w:t xml:space="preserve">at state transitions is also </w:t>
      </w:r>
      <w:r w:rsidR="00373289">
        <w:t>a prioritized use case.</w:t>
      </w:r>
      <w:r w:rsidR="003E566F">
        <w:t xml:space="preserve"> In case of UE sided models, this includes the UE sending assistance information to the network.</w:t>
      </w:r>
    </w:p>
    <w:p w14:paraId="7BDAB960" w14:textId="4E5BA48E" w:rsidR="00373289" w:rsidRDefault="0046250A" w:rsidP="00373289">
      <w:pPr>
        <w:pStyle w:val="Observation"/>
      </w:pPr>
      <w:bookmarkStart w:id="15" w:name="_Toc220657128"/>
      <w:r>
        <w:t>The use of traffic predictions a</w:t>
      </w:r>
      <w:r w:rsidR="00204A6D">
        <w:t xml:space="preserve">s </w:t>
      </w:r>
      <w:r w:rsidR="00B06BFE">
        <w:t xml:space="preserve">a tool </w:t>
      </w:r>
      <w:r w:rsidR="00734920">
        <w:t xml:space="preserve">for triggering state transitions is another important </w:t>
      </w:r>
      <w:r w:rsidR="00373289">
        <w:t>use case for traffic predictions.</w:t>
      </w:r>
      <w:bookmarkEnd w:id="15"/>
    </w:p>
    <w:p w14:paraId="1F142DEC" w14:textId="77777777" w:rsidR="00373289" w:rsidRDefault="00373289" w:rsidP="00445689">
      <w:pPr>
        <w:pStyle w:val="BodyText"/>
      </w:pPr>
    </w:p>
    <w:p w14:paraId="62D480AE" w14:textId="5AD10D0B" w:rsidR="00122198" w:rsidRDefault="00426497" w:rsidP="00122198">
      <w:pPr>
        <w:pStyle w:val="BodyText"/>
      </w:pPr>
      <w:r>
        <w:t xml:space="preserve">Another important use case </w:t>
      </w:r>
      <w:r w:rsidR="004E57E7">
        <w:t xml:space="preserve">is </w:t>
      </w:r>
      <w:r w:rsidR="005D6EEB">
        <w:t>the use of</w:t>
      </w:r>
      <w:r>
        <w:t xml:space="preserve"> traffic predictions for load balancing purposes. </w:t>
      </w:r>
      <w:r w:rsidR="00045AA8">
        <w:t xml:space="preserve">The network can use information about upcoming traffic as a tool for </w:t>
      </w:r>
      <w:r w:rsidR="002245B0">
        <w:t xml:space="preserve">determining which frequency that is </w:t>
      </w:r>
      <w:r w:rsidR="00FB4A97">
        <w:t xml:space="preserve">most suited </w:t>
      </w:r>
      <w:r w:rsidR="00D817CA">
        <w:t xml:space="preserve">to serve the </w:t>
      </w:r>
      <w:r w:rsidR="001C1D38">
        <w:t>predicted</w:t>
      </w:r>
      <w:r w:rsidR="00D817CA">
        <w:t xml:space="preserve"> amount of traffic</w:t>
      </w:r>
      <w:r w:rsidR="001C1D38">
        <w:t xml:space="preserve">. </w:t>
      </w:r>
      <w:r w:rsidR="007918A0">
        <w:t xml:space="preserve">A good balance of the load in the network also increases the </w:t>
      </w:r>
      <w:r w:rsidR="00D66CB5">
        <w:t xml:space="preserve">end user experience and saves UE battery as overloaded cells can be avoided. </w:t>
      </w:r>
      <w:r w:rsidR="00AE54B2">
        <w:t xml:space="preserve">This use case should be further studied as well. </w:t>
      </w:r>
    </w:p>
    <w:p w14:paraId="0D598A6D" w14:textId="1EF5AD6C" w:rsidR="00122198" w:rsidRDefault="00122198" w:rsidP="00122198">
      <w:pPr>
        <w:pStyle w:val="Observation"/>
      </w:pPr>
      <w:bookmarkStart w:id="16" w:name="_Toc220657129"/>
      <w:r>
        <w:t>The use of traffic predictions for load balancing purposes</w:t>
      </w:r>
      <w:r w:rsidR="0029350B">
        <w:t xml:space="preserve"> is</w:t>
      </w:r>
      <w:r w:rsidR="00D817CA">
        <w:t xml:space="preserve"> </w:t>
      </w:r>
      <w:r w:rsidR="00393666">
        <w:t xml:space="preserve">also </w:t>
      </w:r>
      <w:r w:rsidR="00D817CA">
        <w:t>an</w:t>
      </w:r>
      <w:r>
        <w:t xml:space="preserve"> important use case for traffic predictions.</w:t>
      </w:r>
      <w:bookmarkEnd w:id="16"/>
    </w:p>
    <w:p w14:paraId="77F6BC3D" w14:textId="6FD1E895" w:rsidR="00AE54B2" w:rsidRDefault="00AE54B2" w:rsidP="00445689">
      <w:pPr>
        <w:pStyle w:val="BodyText"/>
      </w:pPr>
    </w:p>
    <w:p w14:paraId="51C2EEE2" w14:textId="0EF167D1" w:rsidR="00AF0E18" w:rsidRPr="00103D0B" w:rsidRDefault="00014464" w:rsidP="00C5694C">
      <w:pPr>
        <w:pStyle w:val="BodyText"/>
        <w:rPr>
          <w:u w:val="single"/>
        </w:rPr>
      </w:pPr>
      <w:r w:rsidRPr="00103D0B">
        <w:rPr>
          <w:u w:val="single"/>
        </w:rPr>
        <w:t>Complexity</w:t>
      </w:r>
      <w:r w:rsidR="001B3FE7" w:rsidRPr="00103D0B">
        <w:rPr>
          <w:u w:val="single"/>
        </w:rPr>
        <w:t xml:space="preserve"> evaluation</w:t>
      </w:r>
      <w:r w:rsidR="00681C27">
        <w:rPr>
          <w:u w:val="single"/>
        </w:rPr>
        <w:t xml:space="preserve"> and impact on other </w:t>
      </w:r>
      <w:r w:rsidR="00F1654C">
        <w:rPr>
          <w:u w:val="single"/>
        </w:rPr>
        <w:t>WGs</w:t>
      </w:r>
    </w:p>
    <w:p w14:paraId="535066D5" w14:textId="43D8E87E" w:rsidR="00BA2F44" w:rsidRDefault="00BB6378" w:rsidP="00C5694C">
      <w:pPr>
        <w:pStyle w:val="BodyText"/>
      </w:pPr>
      <w:r>
        <w:t xml:space="preserve">The complexity </w:t>
      </w:r>
      <w:r w:rsidR="00BA2F44">
        <w:t xml:space="preserve">of traffic predictions </w:t>
      </w:r>
      <w:r w:rsidR="004877D5">
        <w:t xml:space="preserve">depends on </w:t>
      </w:r>
      <w:r w:rsidR="00223F27">
        <w:t xml:space="preserve">the number of use cases supported. </w:t>
      </w:r>
      <w:proofErr w:type="gramStart"/>
      <w:r w:rsidR="00360AE1">
        <w:t>In order to</w:t>
      </w:r>
      <w:proofErr w:type="gramEnd"/>
      <w:r w:rsidR="00360AE1">
        <w:t xml:space="preserve"> limit the complexity, it is proposed to </w:t>
      </w:r>
      <w:r w:rsidR="00A82651">
        <w:t xml:space="preserve">limit the study to the three most important use cases </w:t>
      </w:r>
      <w:r w:rsidR="00547E6D">
        <w:t>listed above: c</w:t>
      </w:r>
      <w:r w:rsidR="00A82651">
        <w:t xml:space="preserve">arrier aggregation, state transitions and </w:t>
      </w:r>
      <w:r w:rsidR="00330B31">
        <w:t>load balancing.</w:t>
      </w:r>
      <w:r w:rsidR="00B16D42">
        <w:t xml:space="preserve"> </w:t>
      </w:r>
      <w:r w:rsidR="00E10430">
        <w:t xml:space="preserve">In addition, </w:t>
      </w:r>
      <w:r w:rsidR="009D3F13">
        <w:t>the</w:t>
      </w:r>
      <w:r w:rsidR="00F67D9B">
        <w:t xml:space="preserve"> input to the model can be up to UE and network implementation and does not need to be specified. </w:t>
      </w:r>
      <w:proofErr w:type="gramStart"/>
      <w:r w:rsidR="00F67D9B">
        <w:t>With this in mind, the</w:t>
      </w:r>
      <w:proofErr w:type="gramEnd"/>
      <w:r w:rsidR="00F67D9B">
        <w:t xml:space="preserve"> </w:t>
      </w:r>
      <w:r w:rsidR="00B32A71">
        <w:t xml:space="preserve">complexity can be considered as reasonable. </w:t>
      </w:r>
    </w:p>
    <w:p w14:paraId="51725857" w14:textId="725573C1" w:rsidR="00BB3387" w:rsidRDefault="00A87D79" w:rsidP="00C5694C">
      <w:pPr>
        <w:pStyle w:val="BodyText"/>
      </w:pPr>
      <w:r>
        <w:t xml:space="preserve">As the input to the model is up </w:t>
      </w:r>
      <w:r w:rsidR="00C744A9">
        <w:t xml:space="preserve">implementation, the impact on other WGs is limited. </w:t>
      </w:r>
      <w:r w:rsidR="001F3FA2">
        <w:t xml:space="preserve">There may be some </w:t>
      </w:r>
      <w:r w:rsidR="008634B8">
        <w:t xml:space="preserve">impact </w:t>
      </w:r>
      <w:r w:rsidR="00207F20">
        <w:t>coming up during the study, but for the time being no impact is foreseen.</w:t>
      </w:r>
    </w:p>
    <w:p w14:paraId="50A5F9B5" w14:textId="77777777" w:rsidR="00BB3387" w:rsidRDefault="00BB3387" w:rsidP="00C5694C">
      <w:pPr>
        <w:pStyle w:val="BodyText"/>
      </w:pPr>
    </w:p>
    <w:p w14:paraId="2282A963" w14:textId="24D4263C" w:rsidR="00D67BA5" w:rsidRPr="00103D0B" w:rsidRDefault="00D67BA5" w:rsidP="00D67BA5">
      <w:pPr>
        <w:pStyle w:val="BodyText"/>
        <w:rPr>
          <w:u w:val="single"/>
        </w:rPr>
      </w:pPr>
      <w:r>
        <w:rPr>
          <w:u w:val="single"/>
        </w:rPr>
        <w:t>Benchmarking</w:t>
      </w:r>
      <w:r w:rsidR="00413CF0">
        <w:rPr>
          <w:u w:val="single"/>
        </w:rPr>
        <w:t xml:space="preserve"> and conclusion</w:t>
      </w:r>
    </w:p>
    <w:p w14:paraId="258134B4" w14:textId="7D5E6881" w:rsidR="003247A1" w:rsidRDefault="00F46E6D" w:rsidP="00D67BA5">
      <w:pPr>
        <w:pStyle w:val="BodyText"/>
      </w:pPr>
      <w:r>
        <w:t xml:space="preserve">The gain of traffic predictions can be </w:t>
      </w:r>
      <w:r w:rsidR="00474A6A">
        <w:t>shown by comparing the time-to-content</w:t>
      </w:r>
      <w:r w:rsidR="00360085">
        <w:t xml:space="preserve">. It </w:t>
      </w:r>
      <w:r w:rsidR="00474A6A">
        <w:t xml:space="preserve">is expected to be </w:t>
      </w:r>
      <w:r w:rsidR="00360085">
        <w:t>shorter when traffic predictions are used</w:t>
      </w:r>
      <w:r w:rsidR="00433B25">
        <w:t xml:space="preserve"> as input to the decisions</w:t>
      </w:r>
      <w:r w:rsidR="00360085">
        <w:t>.</w:t>
      </w:r>
      <w:r w:rsidR="00433B25">
        <w:t xml:space="preserve"> </w:t>
      </w:r>
      <w:r w:rsidR="00450D81">
        <w:t xml:space="preserve">The </w:t>
      </w:r>
      <w:r w:rsidR="00AD0A2E">
        <w:t>initial setup times</w:t>
      </w:r>
      <w:r w:rsidR="00032DBC">
        <w:t xml:space="preserve">, </w:t>
      </w:r>
      <w:proofErr w:type="spellStart"/>
      <w:r w:rsidR="00032DBC">
        <w:t>SCell</w:t>
      </w:r>
      <w:proofErr w:type="spellEnd"/>
      <w:r w:rsidR="00F53E59">
        <w:t xml:space="preserve"> setup times</w:t>
      </w:r>
      <w:r w:rsidR="00AD0A2E">
        <w:t xml:space="preserve"> </w:t>
      </w:r>
      <w:r w:rsidR="006E6A56">
        <w:t xml:space="preserve">and the throughput </w:t>
      </w:r>
      <w:r w:rsidR="00AD0A2E">
        <w:t>can be measured</w:t>
      </w:r>
      <w:r w:rsidR="006E6A56">
        <w:t xml:space="preserve"> and compared</w:t>
      </w:r>
      <w:r w:rsidR="00360085">
        <w:t xml:space="preserve"> </w:t>
      </w:r>
      <w:r w:rsidR="006E6A56">
        <w:t xml:space="preserve">with </w:t>
      </w:r>
      <w:r w:rsidR="005F30C4">
        <w:t xml:space="preserve">legacy. </w:t>
      </w:r>
    </w:p>
    <w:p w14:paraId="2FD74E42" w14:textId="46D27EE4" w:rsidR="00EE7C02" w:rsidRPr="004B6EA5" w:rsidRDefault="0047688E" w:rsidP="00B25016">
      <w:pPr>
        <w:pStyle w:val="BodyText"/>
      </w:pPr>
      <w:r>
        <w:t xml:space="preserve">In summary, the potential gains of using traffic predictions as input </w:t>
      </w:r>
      <w:r w:rsidR="00C65C6E">
        <w:t xml:space="preserve">to </w:t>
      </w:r>
      <w:r w:rsidR="00841B96">
        <w:t>decisions</w:t>
      </w:r>
      <w:r w:rsidR="001A1D10">
        <w:t xml:space="preserve"> </w:t>
      </w:r>
      <w:r w:rsidR="009E4DA8">
        <w:t>in different scenarios</w:t>
      </w:r>
      <w:r w:rsidR="00841B96">
        <w:t xml:space="preserve"> are large.</w:t>
      </w:r>
      <w:r w:rsidR="0022700C">
        <w:t xml:space="preserve"> </w:t>
      </w:r>
      <w:bookmarkStart w:id="17" w:name="_Hlk219467877"/>
      <w:r w:rsidR="0022700C">
        <w:t xml:space="preserve">Therefore, </w:t>
      </w:r>
      <w:r w:rsidR="003D6271">
        <w:t>it is proposed to study traffic predictions further as part of the 6G study item.</w:t>
      </w:r>
      <w:bookmarkStart w:id="18" w:name="_Hlk219467813"/>
      <w:bookmarkStart w:id="19" w:name="_Hlk219467834"/>
      <w:r w:rsidR="000B2BE9">
        <w:br/>
      </w:r>
      <w:bookmarkEnd w:id="18"/>
      <w:r w:rsidR="000B2BE9">
        <w:t xml:space="preserve"> </w:t>
      </w:r>
    </w:p>
    <w:p w14:paraId="60EA4EBE" w14:textId="0998E3A2" w:rsidR="00E87EF2" w:rsidRDefault="001F6141" w:rsidP="00E87EF2">
      <w:pPr>
        <w:pStyle w:val="Proposal"/>
        <w:tabs>
          <w:tab w:val="clear" w:pos="1871"/>
          <w:tab w:val="num" w:pos="1304"/>
        </w:tabs>
        <w:ind w:left="1304"/>
      </w:pPr>
      <w:bookmarkStart w:id="20" w:name="_Toc213352105"/>
      <w:bookmarkStart w:id="21" w:name="_Toc220657136"/>
      <w:r>
        <w:t>Study support for traffic predictions in 6G. The following use cases are included</w:t>
      </w:r>
      <w:r w:rsidR="00E87EF2" w:rsidRPr="008979FF">
        <w:t>:</w:t>
      </w:r>
      <w:bookmarkEnd w:id="20"/>
      <w:bookmarkEnd w:id="21"/>
    </w:p>
    <w:p w14:paraId="17DBBB39" w14:textId="5E312012" w:rsidR="00E87EF2" w:rsidRDefault="001F6141" w:rsidP="00E87EF2">
      <w:pPr>
        <w:pStyle w:val="Proposal"/>
        <w:numPr>
          <w:ilvl w:val="1"/>
          <w:numId w:val="3"/>
        </w:numPr>
        <w:tabs>
          <w:tab w:val="num" w:pos="1440"/>
        </w:tabs>
        <w:ind w:left="1440"/>
      </w:pPr>
      <w:bookmarkStart w:id="22" w:name="_Toc213352106"/>
      <w:bookmarkStart w:id="23" w:name="_Toc220657137"/>
      <w:r>
        <w:t>Setting up/releasing/activating/deactivating carrier aggregation</w:t>
      </w:r>
      <w:r w:rsidR="00E87EF2">
        <w:t>.</w:t>
      </w:r>
      <w:bookmarkEnd w:id="22"/>
      <w:bookmarkEnd w:id="23"/>
    </w:p>
    <w:p w14:paraId="63AA3845" w14:textId="47396371" w:rsidR="00E87EF2" w:rsidRDefault="00DD1897" w:rsidP="00E87EF2">
      <w:pPr>
        <w:pStyle w:val="Proposal"/>
        <w:numPr>
          <w:ilvl w:val="1"/>
          <w:numId w:val="3"/>
        </w:numPr>
        <w:tabs>
          <w:tab w:val="num" w:pos="1440"/>
        </w:tabs>
        <w:ind w:left="1440"/>
      </w:pPr>
      <w:bookmarkStart w:id="24" w:name="_Toc213352107"/>
      <w:bookmarkStart w:id="25" w:name="_Toc220657138"/>
      <w:r>
        <w:t>State transitions, e.g. transfer from RRC_IDLE/RRC_INACTIVE to RRC_CONNECTED or vice versa or to/from battery saving mode.</w:t>
      </w:r>
      <w:bookmarkEnd w:id="24"/>
      <w:bookmarkEnd w:id="25"/>
    </w:p>
    <w:p w14:paraId="1B93F199" w14:textId="1C7CD379" w:rsidR="00E87EF2" w:rsidRDefault="004B3938">
      <w:pPr>
        <w:pStyle w:val="Proposal"/>
        <w:numPr>
          <w:ilvl w:val="1"/>
          <w:numId w:val="3"/>
        </w:numPr>
        <w:tabs>
          <w:tab w:val="num" w:pos="1440"/>
        </w:tabs>
        <w:ind w:left="1440"/>
      </w:pPr>
      <w:bookmarkStart w:id="26" w:name="_Toc220657139"/>
      <w:r w:rsidRPr="00643431">
        <w:t xml:space="preserve">Mobility decision for </w:t>
      </w:r>
      <w:r w:rsidR="00643431">
        <w:t>l</w:t>
      </w:r>
      <w:r w:rsidR="00DD1897" w:rsidRPr="00643431">
        <w:t>oad balancing</w:t>
      </w:r>
      <w:r w:rsidRPr="00643431">
        <w:t xml:space="preserve"> purpose</w:t>
      </w:r>
      <w:r w:rsidR="00643431">
        <w:t>s</w:t>
      </w:r>
      <w:r w:rsidR="00DD1897" w:rsidRPr="00643431">
        <w:t>.</w:t>
      </w:r>
      <w:bookmarkEnd w:id="26"/>
    </w:p>
    <w:p w14:paraId="76E1A1E5" w14:textId="77777777" w:rsidR="00AF0E18" w:rsidRDefault="00AF0E18" w:rsidP="00C5694C">
      <w:pPr>
        <w:pStyle w:val="BodyText"/>
      </w:pPr>
    </w:p>
    <w:p w14:paraId="22A23AFE" w14:textId="271DD6B5" w:rsidR="00A27A86" w:rsidRDefault="00A27A86" w:rsidP="00A27A86">
      <w:pPr>
        <w:pStyle w:val="Heading3"/>
      </w:pPr>
      <w:r w:rsidRPr="000B0BE2">
        <w:t>2.</w:t>
      </w:r>
      <w:r>
        <w:t>1.3</w:t>
      </w:r>
      <w:r w:rsidRPr="000B0BE2">
        <w:t xml:space="preserve">      </w:t>
      </w:r>
      <w:r w:rsidR="008E037E">
        <w:t>B</w:t>
      </w:r>
      <w:r w:rsidR="00961581">
        <w:t>uffer status</w:t>
      </w:r>
      <w:r w:rsidR="008E037E">
        <w:t xml:space="preserve"> prediction</w:t>
      </w:r>
    </w:p>
    <w:bookmarkEnd w:id="17"/>
    <w:bookmarkEnd w:id="19"/>
    <w:p w14:paraId="5009431C" w14:textId="585511E5" w:rsidR="009027D3" w:rsidRDefault="00F4105F" w:rsidP="000455AE">
      <w:pPr>
        <w:pStyle w:val="BodyText"/>
        <w:rPr>
          <w:rFonts w:eastAsia="MS Mincho"/>
          <w:u w:val="single"/>
        </w:rPr>
      </w:pPr>
      <w:r w:rsidRPr="004B3D47">
        <w:rPr>
          <w:rFonts w:eastAsia="MS Mincho"/>
          <w:u w:val="single"/>
        </w:rPr>
        <w:t>Use case description</w:t>
      </w:r>
    </w:p>
    <w:p w14:paraId="57240A17" w14:textId="1C1BA163" w:rsidR="00253E28" w:rsidRDefault="00AE1D8A" w:rsidP="000455AE">
      <w:pPr>
        <w:pStyle w:val="BodyText"/>
        <w:rPr>
          <w:rFonts w:eastAsia="MS Mincho"/>
        </w:rPr>
      </w:pPr>
      <w:r w:rsidRPr="00400303">
        <w:rPr>
          <w:rFonts w:eastAsia="MS Mincho"/>
        </w:rPr>
        <w:lastRenderedPageBreak/>
        <w:t xml:space="preserve">Buffer </w:t>
      </w:r>
      <w:r w:rsidR="00400303">
        <w:rPr>
          <w:rFonts w:eastAsia="MS Mincho"/>
        </w:rPr>
        <w:t xml:space="preserve">status prediction </w:t>
      </w:r>
      <w:r w:rsidR="00C83858">
        <w:rPr>
          <w:rFonts w:eastAsia="MS Mincho"/>
        </w:rPr>
        <w:t>consists of</w:t>
      </w:r>
      <w:r w:rsidR="007C324E">
        <w:rPr>
          <w:rFonts w:eastAsia="MS Mincho"/>
        </w:rPr>
        <w:t xml:space="preserve"> </w:t>
      </w:r>
      <w:r w:rsidR="000F2A61">
        <w:rPr>
          <w:rFonts w:eastAsia="MS Mincho"/>
        </w:rPr>
        <w:t xml:space="preserve">the UE predicting </w:t>
      </w:r>
      <w:r w:rsidR="00967060">
        <w:rPr>
          <w:rFonts w:eastAsia="MS Mincho"/>
        </w:rPr>
        <w:t xml:space="preserve">potential data that might arrive in </w:t>
      </w:r>
      <w:r w:rsidR="00552245">
        <w:rPr>
          <w:rFonts w:eastAsia="MS Mincho"/>
        </w:rPr>
        <w:t>its MAC buffer</w:t>
      </w:r>
      <w:r w:rsidR="004F0BA1">
        <w:rPr>
          <w:rFonts w:eastAsia="MS Mincho"/>
        </w:rPr>
        <w:t xml:space="preserve"> at a </w:t>
      </w:r>
      <w:r w:rsidR="00E60633">
        <w:rPr>
          <w:rFonts w:eastAsia="MS Mincho"/>
        </w:rPr>
        <w:t xml:space="preserve">later point in time. </w:t>
      </w:r>
      <w:r w:rsidR="005E3702">
        <w:rPr>
          <w:rFonts w:eastAsia="MS Mincho"/>
        </w:rPr>
        <w:t>T</w:t>
      </w:r>
      <w:r w:rsidR="004F587B">
        <w:rPr>
          <w:rFonts w:eastAsia="MS Mincho"/>
        </w:rPr>
        <w:t xml:space="preserve">he </w:t>
      </w:r>
      <w:r w:rsidR="005E3702">
        <w:rPr>
          <w:rFonts w:eastAsia="MS Mincho"/>
        </w:rPr>
        <w:t>estimated</w:t>
      </w:r>
      <w:r w:rsidR="006848A4">
        <w:rPr>
          <w:rFonts w:eastAsia="MS Mincho"/>
        </w:rPr>
        <w:t xml:space="preserve"> MAC buffer status </w:t>
      </w:r>
      <w:r w:rsidR="005E3702">
        <w:rPr>
          <w:rFonts w:eastAsia="MS Mincho"/>
        </w:rPr>
        <w:t xml:space="preserve">from </w:t>
      </w:r>
      <w:r w:rsidR="007E7C78">
        <w:rPr>
          <w:rFonts w:eastAsia="MS Mincho"/>
        </w:rPr>
        <w:t xml:space="preserve">data arrival </w:t>
      </w:r>
      <w:r w:rsidR="00C33BCC">
        <w:rPr>
          <w:rFonts w:eastAsia="MS Mincho"/>
        </w:rPr>
        <w:t xml:space="preserve">in 5G </w:t>
      </w:r>
      <w:r w:rsidR="00243153">
        <w:rPr>
          <w:rFonts w:eastAsia="MS Mincho"/>
        </w:rPr>
        <w:t xml:space="preserve">is reported in the </w:t>
      </w:r>
      <w:r w:rsidR="00447D2D">
        <w:rPr>
          <w:rFonts w:eastAsia="MS Mincho"/>
        </w:rPr>
        <w:t>buffer status report (</w:t>
      </w:r>
      <w:r w:rsidR="00243153">
        <w:rPr>
          <w:rFonts w:eastAsia="MS Mincho"/>
        </w:rPr>
        <w:t>BSR</w:t>
      </w:r>
      <w:r w:rsidR="00447D2D">
        <w:rPr>
          <w:rFonts w:eastAsia="MS Mincho"/>
        </w:rPr>
        <w:t>)</w:t>
      </w:r>
      <w:r w:rsidR="00243153">
        <w:rPr>
          <w:rFonts w:eastAsia="MS Mincho"/>
        </w:rPr>
        <w:t>.</w:t>
      </w:r>
    </w:p>
    <w:p w14:paraId="327E9017" w14:textId="77777777" w:rsidR="00746EA2" w:rsidRDefault="001D2F29" w:rsidP="000455AE">
      <w:pPr>
        <w:pStyle w:val="BodyText"/>
        <w:rPr>
          <w:rFonts w:eastAsia="MS Mincho"/>
        </w:rPr>
      </w:pPr>
      <w:r>
        <w:rPr>
          <w:rFonts w:eastAsia="MS Mincho"/>
        </w:rPr>
        <w:t xml:space="preserve">We see two </w:t>
      </w:r>
      <w:r w:rsidR="00D53B2D">
        <w:rPr>
          <w:rFonts w:eastAsia="MS Mincho"/>
        </w:rPr>
        <w:t>situations</w:t>
      </w:r>
      <w:r>
        <w:rPr>
          <w:rFonts w:eastAsia="MS Mincho"/>
        </w:rPr>
        <w:t xml:space="preserve"> </w:t>
      </w:r>
      <w:r w:rsidR="00A25E8A">
        <w:rPr>
          <w:rFonts w:eastAsia="MS Mincho"/>
        </w:rPr>
        <w:t>in which the buffer status prediction is useful</w:t>
      </w:r>
      <w:r w:rsidR="007B73D6">
        <w:rPr>
          <w:rFonts w:eastAsia="MS Mincho"/>
        </w:rPr>
        <w:t>.</w:t>
      </w:r>
      <w:r w:rsidR="00F478AB">
        <w:rPr>
          <w:rFonts w:eastAsia="MS Mincho"/>
        </w:rPr>
        <w:t xml:space="preserve"> </w:t>
      </w:r>
    </w:p>
    <w:p w14:paraId="6AF13739" w14:textId="03143A15" w:rsidR="00852F9F" w:rsidRPr="00577954" w:rsidRDefault="00F478AB" w:rsidP="00746EA2">
      <w:pPr>
        <w:pStyle w:val="BodyText"/>
        <w:numPr>
          <w:ilvl w:val="0"/>
          <w:numId w:val="73"/>
        </w:numPr>
        <w:rPr>
          <w:rFonts w:eastAsia="MS Mincho"/>
          <w:strike/>
        </w:rPr>
      </w:pPr>
      <w:r>
        <w:rPr>
          <w:rFonts w:eastAsia="MS Mincho"/>
        </w:rPr>
        <w:t xml:space="preserve">In the first situation, </w:t>
      </w:r>
      <w:r w:rsidR="00B73075">
        <w:rPr>
          <w:rFonts w:eastAsia="MS Mincho"/>
        </w:rPr>
        <w:t xml:space="preserve">the UE could </w:t>
      </w:r>
      <w:r w:rsidR="00D430A4">
        <w:rPr>
          <w:rFonts w:eastAsia="MS Mincho"/>
        </w:rPr>
        <w:t xml:space="preserve">report the </w:t>
      </w:r>
      <w:r w:rsidR="002E2095">
        <w:rPr>
          <w:rFonts w:eastAsia="MS Mincho"/>
        </w:rPr>
        <w:t>predict</w:t>
      </w:r>
      <w:r w:rsidR="00D430A4">
        <w:rPr>
          <w:rFonts w:eastAsia="MS Mincho"/>
        </w:rPr>
        <w:t>ed</w:t>
      </w:r>
      <w:r w:rsidR="002E2095">
        <w:rPr>
          <w:rFonts w:eastAsia="MS Mincho"/>
        </w:rPr>
        <w:t xml:space="preserve"> </w:t>
      </w:r>
      <w:r w:rsidR="00D430A4">
        <w:rPr>
          <w:rFonts w:eastAsia="MS Mincho"/>
        </w:rPr>
        <w:t xml:space="preserve">buffer status </w:t>
      </w:r>
      <w:r w:rsidR="00107A00">
        <w:rPr>
          <w:rFonts w:eastAsia="MS Mincho"/>
        </w:rPr>
        <w:t xml:space="preserve">to the NW, before the traffic arrives in the UE MAC buffer. </w:t>
      </w:r>
      <w:r w:rsidR="004064F9">
        <w:rPr>
          <w:rFonts w:eastAsia="MS Mincho"/>
        </w:rPr>
        <w:t>Overall, t</w:t>
      </w:r>
      <w:r w:rsidR="00233C9A">
        <w:rPr>
          <w:rFonts w:eastAsia="MS Mincho"/>
        </w:rPr>
        <w:t>his could</w:t>
      </w:r>
      <w:r w:rsidR="008E709A">
        <w:rPr>
          <w:rFonts w:eastAsia="MS Mincho"/>
        </w:rPr>
        <w:t xml:space="preserve"> help the NW to perform </w:t>
      </w:r>
      <w:r w:rsidR="00235AFA">
        <w:rPr>
          <w:rFonts w:eastAsia="MS Mincho"/>
        </w:rPr>
        <w:t xml:space="preserve">radio </w:t>
      </w:r>
      <w:r w:rsidR="008E709A">
        <w:rPr>
          <w:rFonts w:eastAsia="MS Mincho"/>
        </w:rPr>
        <w:t>resource planning</w:t>
      </w:r>
      <w:r w:rsidR="006777DC">
        <w:rPr>
          <w:rFonts w:eastAsia="MS Mincho"/>
        </w:rPr>
        <w:t xml:space="preserve"> and minimize traffic latency</w:t>
      </w:r>
      <w:r w:rsidR="004064F9">
        <w:rPr>
          <w:rFonts w:eastAsia="MS Mincho"/>
        </w:rPr>
        <w:t>.</w:t>
      </w:r>
      <w:r w:rsidR="00500491">
        <w:rPr>
          <w:rFonts w:eastAsia="MS Mincho"/>
        </w:rPr>
        <w:t xml:space="preserve"> </w:t>
      </w:r>
      <w:r w:rsidR="004064F9">
        <w:rPr>
          <w:rFonts w:eastAsia="MS Mincho"/>
        </w:rPr>
        <w:t>B</w:t>
      </w:r>
      <w:r w:rsidR="00500491">
        <w:rPr>
          <w:rFonts w:eastAsia="MS Mincho"/>
        </w:rPr>
        <w:t xml:space="preserve">y providing a grant </w:t>
      </w:r>
      <w:r w:rsidR="00097E06">
        <w:rPr>
          <w:rFonts w:eastAsia="MS Mincho"/>
        </w:rPr>
        <w:t xml:space="preserve">proactively, </w:t>
      </w:r>
      <w:r w:rsidR="00500491">
        <w:rPr>
          <w:rFonts w:eastAsia="MS Mincho"/>
        </w:rPr>
        <w:t>rather than</w:t>
      </w:r>
      <w:r w:rsidR="006339C6">
        <w:rPr>
          <w:rFonts w:eastAsia="MS Mincho"/>
        </w:rPr>
        <w:t xml:space="preserve"> waiting for the UE to send the </w:t>
      </w:r>
      <w:r w:rsidR="000C0DE3">
        <w:rPr>
          <w:rFonts w:eastAsia="MS Mincho"/>
        </w:rPr>
        <w:t xml:space="preserve">BSR </w:t>
      </w:r>
      <w:r w:rsidR="00500491">
        <w:rPr>
          <w:rFonts w:eastAsia="MS Mincho"/>
        </w:rPr>
        <w:t>after the traffic has arrived</w:t>
      </w:r>
      <w:r w:rsidR="00097E06">
        <w:rPr>
          <w:rFonts w:eastAsia="MS Mincho"/>
        </w:rPr>
        <w:t>, to respond reactively</w:t>
      </w:r>
      <w:r w:rsidR="00500491">
        <w:rPr>
          <w:rFonts w:eastAsia="MS Mincho"/>
        </w:rPr>
        <w:t xml:space="preserve">. </w:t>
      </w:r>
    </w:p>
    <w:p w14:paraId="20A77A84" w14:textId="343603C3" w:rsidR="00C72827" w:rsidRDefault="00857B54" w:rsidP="00746EA2">
      <w:pPr>
        <w:pStyle w:val="BodyText"/>
        <w:numPr>
          <w:ilvl w:val="0"/>
          <w:numId w:val="73"/>
        </w:numPr>
        <w:rPr>
          <w:rFonts w:eastAsia="MS Mincho"/>
        </w:rPr>
      </w:pPr>
      <w:r>
        <w:rPr>
          <w:rFonts w:eastAsia="MS Mincho"/>
        </w:rPr>
        <w:t xml:space="preserve">In the second situation, </w:t>
      </w:r>
      <w:r w:rsidR="00852F9F">
        <w:rPr>
          <w:rFonts w:eastAsia="MS Mincho"/>
        </w:rPr>
        <w:t xml:space="preserve">let’s assume legacy periodic BSR </w:t>
      </w:r>
      <w:r w:rsidR="006107B9">
        <w:rPr>
          <w:rFonts w:eastAsia="MS Mincho"/>
        </w:rPr>
        <w:t xml:space="preserve">is </w:t>
      </w:r>
      <w:r w:rsidR="00852F9F">
        <w:rPr>
          <w:rFonts w:eastAsia="MS Mincho"/>
        </w:rPr>
        <w:t xml:space="preserve">configured. </w:t>
      </w:r>
      <w:r w:rsidR="004D361A">
        <w:rPr>
          <w:rFonts w:eastAsia="MS Mincho"/>
        </w:rPr>
        <w:t>After initial traffic arrival in the MAC buffer</w:t>
      </w:r>
      <w:r w:rsidR="005662A4">
        <w:rPr>
          <w:rFonts w:eastAsia="MS Mincho"/>
        </w:rPr>
        <w:t xml:space="preserve">, the legacy BSR is reported periodically by the UE. </w:t>
      </w:r>
      <w:r w:rsidR="00233FBD">
        <w:rPr>
          <w:rFonts w:eastAsia="MS Mincho"/>
        </w:rPr>
        <w:t>H</w:t>
      </w:r>
      <w:r w:rsidR="00F64B49">
        <w:rPr>
          <w:rFonts w:eastAsia="MS Mincho"/>
        </w:rPr>
        <w:t>owever, between two</w:t>
      </w:r>
      <w:r w:rsidR="00EF2C78">
        <w:rPr>
          <w:rFonts w:eastAsia="MS Mincho"/>
        </w:rPr>
        <w:t xml:space="preserve"> periodic</w:t>
      </w:r>
      <w:r w:rsidR="00F64B49">
        <w:rPr>
          <w:rFonts w:eastAsia="MS Mincho"/>
        </w:rPr>
        <w:t xml:space="preserve"> BSR </w:t>
      </w:r>
      <w:r w:rsidR="00EF2C78">
        <w:rPr>
          <w:rFonts w:eastAsia="MS Mincho"/>
        </w:rPr>
        <w:t>occasions, the NW does not have accurate information about the buffer status</w:t>
      </w:r>
      <w:r w:rsidR="00336937">
        <w:rPr>
          <w:rFonts w:eastAsia="MS Mincho"/>
        </w:rPr>
        <w:t xml:space="preserve">, so </w:t>
      </w:r>
      <w:r w:rsidR="00545EC9">
        <w:rPr>
          <w:rFonts w:eastAsia="MS Mincho"/>
        </w:rPr>
        <w:t xml:space="preserve">the NW may allocate the resources </w:t>
      </w:r>
      <w:r w:rsidR="002B71D1">
        <w:rPr>
          <w:rFonts w:eastAsia="MS Mincho"/>
        </w:rPr>
        <w:t>sub-optimally</w:t>
      </w:r>
      <w:r w:rsidR="00EF2C78">
        <w:rPr>
          <w:rFonts w:eastAsia="MS Mincho"/>
        </w:rPr>
        <w:t>.</w:t>
      </w:r>
      <w:r w:rsidR="002B71D1">
        <w:rPr>
          <w:rFonts w:eastAsia="MS Mincho"/>
        </w:rPr>
        <w:t xml:space="preserve"> </w:t>
      </w:r>
      <w:r w:rsidR="00EC61C7">
        <w:rPr>
          <w:rFonts w:eastAsia="MS Mincho"/>
        </w:rPr>
        <w:t>T</w:t>
      </w:r>
      <w:r w:rsidR="002B71D1">
        <w:rPr>
          <w:rFonts w:eastAsia="MS Mincho"/>
        </w:rPr>
        <w:t>his could be solved by reducing the legacy BSR periodicity</w:t>
      </w:r>
      <w:r w:rsidR="002122AA">
        <w:rPr>
          <w:rFonts w:eastAsia="MS Mincho"/>
        </w:rPr>
        <w:t xml:space="preserve"> (</w:t>
      </w:r>
      <w:r w:rsidR="00A91728">
        <w:rPr>
          <w:rFonts w:eastAsia="MS Mincho"/>
        </w:rPr>
        <w:t xml:space="preserve">i.e. </w:t>
      </w:r>
      <w:r w:rsidR="002122AA">
        <w:rPr>
          <w:rFonts w:eastAsia="MS Mincho"/>
        </w:rPr>
        <w:t>more frequent BSR)</w:t>
      </w:r>
      <w:r w:rsidR="00507608">
        <w:rPr>
          <w:rFonts w:eastAsia="MS Mincho"/>
        </w:rPr>
        <w:t xml:space="preserve">, </w:t>
      </w:r>
      <w:r w:rsidR="00EC61C7">
        <w:rPr>
          <w:rFonts w:eastAsia="MS Mincho"/>
        </w:rPr>
        <w:t xml:space="preserve">but </w:t>
      </w:r>
      <w:r w:rsidR="00325909">
        <w:rPr>
          <w:rFonts w:eastAsia="MS Mincho"/>
        </w:rPr>
        <w:t>this solution</w:t>
      </w:r>
      <w:r w:rsidR="00EE4E58">
        <w:rPr>
          <w:rFonts w:eastAsia="MS Mincho"/>
        </w:rPr>
        <w:t xml:space="preserve"> would increase the sign</w:t>
      </w:r>
      <w:r w:rsidR="00DC4EAC">
        <w:rPr>
          <w:rFonts w:eastAsia="MS Mincho"/>
        </w:rPr>
        <w:t>alling. Instead, the UE could report</w:t>
      </w:r>
      <w:r w:rsidR="00914121">
        <w:rPr>
          <w:rFonts w:eastAsia="MS Mincho"/>
        </w:rPr>
        <w:t xml:space="preserve"> the</w:t>
      </w:r>
      <w:r w:rsidR="00DC4EAC">
        <w:rPr>
          <w:rFonts w:eastAsia="MS Mincho"/>
        </w:rPr>
        <w:t xml:space="preserve"> predicted </w:t>
      </w:r>
      <w:r w:rsidR="00EA3846">
        <w:rPr>
          <w:rFonts w:eastAsia="MS Mincho"/>
        </w:rPr>
        <w:t>b</w:t>
      </w:r>
      <w:r w:rsidR="00D0712C">
        <w:rPr>
          <w:rFonts w:eastAsia="MS Mincho"/>
        </w:rPr>
        <w:t>uffer status</w:t>
      </w:r>
      <w:r w:rsidR="00354F0B">
        <w:rPr>
          <w:rFonts w:eastAsia="MS Mincho"/>
        </w:rPr>
        <w:t xml:space="preserve"> </w:t>
      </w:r>
      <w:r w:rsidR="005F5A73">
        <w:rPr>
          <w:rFonts w:eastAsia="MS Mincho"/>
        </w:rPr>
        <w:t>for the</w:t>
      </w:r>
      <w:r w:rsidR="00572724">
        <w:rPr>
          <w:rFonts w:eastAsia="MS Mincho"/>
        </w:rPr>
        <w:t xml:space="preserve"> time between </w:t>
      </w:r>
      <w:r w:rsidR="00BE318D">
        <w:rPr>
          <w:rFonts w:eastAsia="MS Mincho"/>
        </w:rPr>
        <w:t xml:space="preserve">periodic legacy BSR </w:t>
      </w:r>
      <w:r w:rsidR="001219E9">
        <w:rPr>
          <w:rFonts w:eastAsia="MS Mincho"/>
        </w:rPr>
        <w:t>occasions</w:t>
      </w:r>
      <w:r w:rsidR="007042A8">
        <w:rPr>
          <w:rFonts w:eastAsia="MS Mincho"/>
        </w:rPr>
        <w:t>,</w:t>
      </w:r>
      <w:r w:rsidR="00B56AD7">
        <w:rPr>
          <w:rFonts w:eastAsia="MS Mincho"/>
        </w:rPr>
        <w:t xml:space="preserve"> and the prediction could be sent</w:t>
      </w:r>
      <w:r w:rsidR="007042A8">
        <w:rPr>
          <w:rFonts w:eastAsia="MS Mincho"/>
        </w:rPr>
        <w:t xml:space="preserve"> </w:t>
      </w:r>
      <w:r w:rsidR="000F73F1">
        <w:rPr>
          <w:rFonts w:eastAsia="MS Mincho"/>
        </w:rPr>
        <w:t>together with</w:t>
      </w:r>
      <w:r w:rsidR="007042A8">
        <w:rPr>
          <w:rFonts w:eastAsia="MS Mincho"/>
        </w:rPr>
        <w:t xml:space="preserve"> </w:t>
      </w:r>
      <w:r w:rsidR="00C72827">
        <w:rPr>
          <w:rFonts w:eastAsia="MS Mincho"/>
        </w:rPr>
        <w:t>the periodic BSR.</w:t>
      </w:r>
      <w:r w:rsidR="007916BC">
        <w:rPr>
          <w:rFonts w:eastAsia="MS Mincho"/>
        </w:rPr>
        <w:t xml:space="preserve"> </w:t>
      </w:r>
      <w:r w:rsidR="002B71D1">
        <w:rPr>
          <w:rFonts w:eastAsia="MS Mincho"/>
        </w:rPr>
        <w:t xml:space="preserve"> </w:t>
      </w:r>
      <w:r w:rsidR="00EF2C78">
        <w:rPr>
          <w:rFonts w:eastAsia="MS Mincho"/>
        </w:rPr>
        <w:t xml:space="preserve"> </w:t>
      </w:r>
      <w:r w:rsidR="00852F9F">
        <w:rPr>
          <w:rFonts w:eastAsia="MS Mincho"/>
        </w:rPr>
        <w:t xml:space="preserve"> </w:t>
      </w:r>
    </w:p>
    <w:p w14:paraId="243ABAC3" w14:textId="37FAB882" w:rsidR="00D60D49" w:rsidRDefault="00F67291" w:rsidP="00DB7F75">
      <w:pPr>
        <w:pStyle w:val="BodyText"/>
        <w:rPr>
          <w:rFonts w:eastAsia="MS Mincho"/>
        </w:rPr>
      </w:pPr>
      <w:r>
        <w:rPr>
          <w:rFonts w:eastAsia="MS Mincho"/>
        </w:rPr>
        <w:t>In terms of AIML life</w:t>
      </w:r>
      <w:r w:rsidR="00273A02">
        <w:rPr>
          <w:rFonts w:eastAsia="MS Mincho"/>
        </w:rPr>
        <w:t xml:space="preserve"> </w:t>
      </w:r>
      <w:r>
        <w:rPr>
          <w:rFonts w:eastAsia="MS Mincho"/>
        </w:rPr>
        <w:t xml:space="preserve">cycle </w:t>
      </w:r>
      <w:r w:rsidR="00273A02">
        <w:rPr>
          <w:rFonts w:eastAsia="MS Mincho"/>
        </w:rPr>
        <w:t>management (LCM) procedures, we</w:t>
      </w:r>
      <w:r w:rsidR="0030783C">
        <w:rPr>
          <w:rFonts w:eastAsia="MS Mincho"/>
        </w:rPr>
        <w:t xml:space="preserve"> think the following aspects </w:t>
      </w:r>
      <w:r w:rsidR="00BB436A">
        <w:rPr>
          <w:rFonts w:eastAsia="MS Mincho"/>
        </w:rPr>
        <w:t xml:space="preserve">are </w:t>
      </w:r>
      <w:r w:rsidR="00D60D49">
        <w:rPr>
          <w:rFonts w:eastAsia="MS Mincho"/>
        </w:rPr>
        <w:t>relevant to standardization</w:t>
      </w:r>
      <w:r w:rsidR="00A313D1">
        <w:rPr>
          <w:rFonts w:eastAsia="MS Mincho"/>
        </w:rPr>
        <w:t xml:space="preserve"> and should be studied</w:t>
      </w:r>
      <w:r w:rsidR="00D60D49">
        <w:rPr>
          <w:rFonts w:eastAsia="MS Mincho"/>
        </w:rPr>
        <w:t>:</w:t>
      </w:r>
    </w:p>
    <w:p w14:paraId="57C16C39" w14:textId="77777777" w:rsidR="00FA64F7" w:rsidRDefault="00913BCC" w:rsidP="00D60D49">
      <w:pPr>
        <w:pStyle w:val="BodyText"/>
        <w:numPr>
          <w:ilvl w:val="0"/>
          <w:numId w:val="74"/>
        </w:numPr>
        <w:rPr>
          <w:rFonts w:eastAsia="MS Mincho"/>
        </w:rPr>
      </w:pPr>
      <w:r>
        <w:rPr>
          <w:rFonts w:eastAsia="MS Mincho"/>
        </w:rPr>
        <w:t>I</w:t>
      </w:r>
      <w:r w:rsidR="00D60D49">
        <w:rPr>
          <w:rFonts w:eastAsia="MS Mincho"/>
        </w:rPr>
        <w:t>nference configuration from the NW to the UE</w:t>
      </w:r>
      <w:r w:rsidR="006C0E12">
        <w:rPr>
          <w:rFonts w:eastAsia="MS Mincho"/>
        </w:rPr>
        <w:t xml:space="preserve">, which needs to at least configure </w:t>
      </w:r>
      <w:r>
        <w:rPr>
          <w:rFonts w:eastAsia="MS Mincho"/>
        </w:rPr>
        <w:t>the</w:t>
      </w:r>
      <w:r w:rsidR="000F4EFC">
        <w:rPr>
          <w:rFonts w:eastAsia="MS Mincho"/>
        </w:rPr>
        <w:t xml:space="preserve"> UE to be allowed to </w:t>
      </w:r>
      <w:r w:rsidR="00611760">
        <w:rPr>
          <w:rFonts w:eastAsia="MS Mincho"/>
        </w:rPr>
        <w:t xml:space="preserve">report buffer status </w:t>
      </w:r>
      <w:proofErr w:type="gramStart"/>
      <w:r w:rsidR="00611760">
        <w:rPr>
          <w:rFonts w:eastAsia="MS Mincho"/>
        </w:rPr>
        <w:t>predictions</w:t>
      </w:r>
      <w:r w:rsidR="00FA64F7">
        <w:rPr>
          <w:rFonts w:eastAsia="MS Mincho"/>
        </w:rPr>
        <w:t>;</w:t>
      </w:r>
      <w:proofErr w:type="gramEnd"/>
    </w:p>
    <w:p w14:paraId="78DD0A3F" w14:textId="4EED40C6" w:rsidR="00442DE2" w:rsidRDefault="00442DE2" w:rsidP="00D60D49">
      <w:pPr>
        <w:pStyle w:val="BodyText"/>
        <w:numPr>
          <w:ilvl w:val="0"/>
          <w:numId w:val="74"/>
        </w:numPr>
        <w:rPr>
          <w:rFonts w:eastAsia="MS Mincho"/>
        </w:rPr>
      </w:pPr>
      <w:r>
        <w:rPr>
          <w:rFonts w:eastAsia="MS Mincho"/>
        </w:rPr>
        <w:t>Applicability reporting</w:t>
      </w:r>
      <w:r w:rsidR="009C03E9">
        <w:rPr>
          <w:rFonts w:eastAsia="MS Mincho"/>
        </w:rPr>
        <w:t xml:space="preserve"> procedures </w:t>
      </w:r>
      <w:r w:rsidR="00056931">
        <w:rPr>
          <w:rFonts w:eastAsia="MS Mincho"/>
        </w:rPr>
        <w:t xml:space="preserve">(i.e. applicability reports from UE and </w:t>
      </w:r>
      <w:r w:rsidR="005C25BF">
        <w:rPr>
          <w:rFonts w:eastAsia="MS Mincho"/>
        </w:rPr>
        <w:t>applicability reporting configuration from NW</w:t>
      </w:r>
      <w:r w:rsidR="00056931">
        <w:rPr>
          <w:rFonts w:eastAsia="MS Mincho"/>
        </w:rPr>
        <w:t>)</w:t>
      </w:r>
      <w:r w:rsidR="002E6D42">
        <w:rPr>
          <w:rFonts w:eastAsia="MS Mincho"/>
        </w:rPr>
        <w:t xml:space="preserve">, </w:t>
      </w:r>
      <w:r w:rsidR="001C6B1C">
        <w:rPr>
          <w:rFonts w:eastAsia="MS Mincho"/>
        </w:rPr>
        <w:t xml:space="preserve">to </w:t>
      </w:r>
      <w:r w:rsidR="0078428F">
        <w:rPr>
          <w:rFonts w:eastAsia="MS Mincho"/>
        </w:rPr>
        <w:t xml:space="preserve">allow the UE </w:t>
      </w:r>
      <w:r w:rsidR="001F5AF4">
        <w:rPr>
          <w:rFonts w:eastAsia="MS Mincho"/>
        </w:rPr>
        <w:t xml:space="preserve">to inform the NW whether it can perform inference </w:t>
      </w:r>
      <w:r w:rsidR="00FA4036">
        <w:rPr>
          <w:rFonts w:eastAsia="MS Mincho"/>
        </w:rPr>
        <w:t xml:space="preserve">or </w:t>
      </w:r>
      <w:proofErr w:type="gramStart"/>
      <w:r w:rsidR="00FA4036">
        <w:rPr>
          <w:rFonts w:eastAsia="MS Mincho"/>
        </w:rPr>
        <w:t>not</w:t>
      </w:r>
      <w:r w:rsidR="00D107A7">
        <w:rPr>
          <w:rFonts w:eastAsia="MS Mincho"/>
        </w:rPr>
        <w:t>;</w:t>
      </w:r>
      <w:proofErr w:type="gramEnd"/>
    </w:p>
    <w:p w14:paraId="5E3FD9BE" w14:textId="76B1AE9A" w:rsidR="009E15CC" w:rsidRDefault="00E82BDB" w:rsidP="00D60D49">
      <w:pPr>
        <w:pStyle w:val="BodyText"/>
        <w:numPr>
          <w:ilvl w:val="0"/>
          <w:numId w:val="74"/>
        </w:numPr>
        <w:rPr>
          <w:rFonts w:eastAsia="MS Mincho"/>
        </w:rPr>
      </w:pPr>
      <w:r>
        <w:rPr>
          <w:rFonts w:eastAsia="MS Mincho"/>
        </w:rPr>
        <w:t>Inference report from the UE</w:t>
      </w:r>
      <w:r w:rsidR="00472DD7">
        <w:rPr>
          <w:rFonts w:eastAsia="MS Mincho"/>
        </w:rPr>
        <w:t>,</w:t>
      </w:r>
      <w:r w:rsidR="00780750">
        <w:rPr>
          <w:rFonts w:eastAsia="MS Mincho"/>
        </w:rPr>
        <w:t xml:space="preserve"> i.e. </w:t>
      </w:r>
      <w:r w:rsidR="005B6009">
        <w:rPr>
          <w:rFonts w:eastAsia="MS Mincho"/>
        </w:rPr>
        <w:t xml:space="preserve">buffer status </w:t>
      </w:r>
      <w:r w:rsidR="00780750">
        <w:rPr>
          <w:rFonts w:eastAsia="MS Mincho"/>
        </w:rPr>
        <w:t>report format</w:t>
      </w:r>
      <w:r w:rsidR="003E5481">
        <w:rPr>
          <w:rFonts w:eastAsia="MS Mincho"/>
        </w:rPr>
        <w:t>/content</w:t>
      </w:r>
      <w:r w:rsidR="007638C6">
        <w:rPr>
          <w:rFonts w:eastAsia="MS Mincho"/>
        </w:rPr>
        <w:t xml:space="preserve"> and</w:t>
      </w:r>
      <w:r w:rsidR="003E5481">
        <w:rPr>
          <w:rFonts w:eastAsia="MS Mincho"/>
        </w:rPr>
        <w:t xml:space="preserve"> </w:t>
      </w:r>
      <w:r w:rsidR="009A4A1B">
        <w:rPr>
          <w:rFonts w:eastAsia="MS Mincho"/>
        </w:rPr>
        <w:t xml:space="preserve">report </w:t>
      </w:r>
      <w:proofErr w:type="gramStart"/>
      <w:r w:rsidR="009A4A1B">
        <w:rPr>
          <w:rFonts w:eastAsia="MS Mincho"/>
        </w:rPr>
        <w:t>triggers</w:t>
      </w:r>
      <w:r w:rsidR="009E15CC">
        <w:rPr>
          <w:rFonts w:eastAsia="MS Mincho"/>
        </w:rPr>
        <w:t>;</w:t>
      </w:r>
      <w:proofErr w:type="gramEnd"/>
    </w:p>
    <w:p w14:paraId="5C05D674" w14:textId="77777777" w:rsidR="00BC0631" w:rsidRDefault="007638C6" w:rsidP="00D60D49">
      <w:pPr>
        <w:pStyle w:val="BodyText"/>
        <w:numPr>
          <w:ilvl w:val="0"/>
          <w:numId w:val="74"/>
        </w:numPr>
        <w:rPr>
          <w:rFonts w:eastAsia="MS Mincho"/>
        </w:rPr>
      </w:pPr>
      <w:r>
        <w:rPr>
          <w:rFonts w:eastAsia="MS Mincho"/>
        </w:rPr>
        <w:t>Performance mo</w:t>
      </w:r>
      <w:r w:rsidR="00591DB2">
        <w:rPr>
          <w:rFonts w:eastAsia="MS Mincho"/>
        </w:rPr>
        <w:t>nitoring</w:t>
      </w:r>
      <w:r w:rsidR="00FE0075">
        <w:rPr>
          <w:rFonts w:eastAsia="MS Mincho"/>
        </w:rPr>
        <w:t xml:space="preserve"> </w:t>
      </w:r>
      <w:r w:rsidR="005F0A81">
        <w:rPr>
          <w:rFonts w:eastAsia="MS Mincho"/>
        </w:rPr>
        <w:t>to allow</w:t>
      </w:r>
      <w:r w:rsidR="00FE0075">
        <w:rPr>
          <w:rFonts w:eastAsia="MS Mincho"/>
        </w:rPr>
        <w:t xml:space="preserve"> the NW</w:t>
      </w:r>
      <w:r>
        <w:rPr>
          <w:rFonts w:eastAsia="MS Mincho"/>
        </w:rPr>
        <w:t xml:space="preserve"> </w:t>
      </w:r>
      <w:r w:rsidR="005F0A81">
        <w:rPr>
          <w:rFonts w:eastAsia="MS Mincho"/>
        </w:rPr>
        <w:t xml:space="preserve">to </w:t>
      </w:r>
      <w:r w:rsidR="006337EB">
        <w:rPr>
          <w:rFonts w:eastAsia="MS Mincho"/>
        </w:rPr>
        <w:t xml:space="preserve">verify the accuracy of the </w:t>
      </w:r>
      <w:r w:rsidR="00B6239D">
        <w:rPr>
          <w:rFonts w:eastAsia="MS Mincho"/>
        </w:rPr>
        <w:t xml:space="preserve">predicted buffer </w:t>
      </w:r>
      <w:proofErr w:type="gramStart"/>
      <w:r w:rsidR="00B6239D">
        <w:rPr>
          <w:rFonts w:eastAsia="MS Mincho"/>
        </w:rPr>
        <w:t>status</w:t>
      </w:r>
      <w:r w:rsidR="00BC0631">
        <w:rPr>
          <w:rFonts w:eastAsia="MS Mincho"/>
        </w:rPr>
        <w:t>;</w:t>
      </w:r>
      <w:proofErr w:type="gramEnd"/>
    </w:p>
    <w:p w14:paraId="394AB54B" w14:textId="28556659" w:rsidR="00561530" w:rsidRPr="00400303" w:rsidRDefault="0050550A" w:rsidP="00D60D49">
      <w:pPr>
        <w:pStyle w:val="BodyText"/>
        <w:numPr>
          <w:ilvl w:val="0"/>
          <w:numId w:val="74"/>
        </w:numPr>
        <w:rPr>
          <w:rFonts w:eastAsia="MS Mincho"/>
        </w:rPr>
      </w:pPr>
      <w:r>
        <w:rPr>
          <w:rFonts w:eastAsia="MS Mincho"/>
        </w:rPr>
        <w:t xml:space="preserve">Coexistence with </w:t>
      </w:r>
      <w:r w:rsidR="000C0D59">
        <w:rPr>
          <w:rFonts w:eastAsia="MS Mincho"/>
        </w:rPr>
        <w:t>measure</w:t>
      </w:r>
      <w:r w:rsidR="009F6733">
        <w:rPr>
          <w:rFonts w:eastAsia="MS Mincho"/>
        </w:rPr>
        <w:t>d buffer reports</w:t>
      </w:r>
      <w:r w:rsidR="006619E3">
        <w:rPr>
          <w:rFonts w:eastAsia="MS Mincho"/>
        </w:rPr>
        <w:t xml:space="preserve"> (i.e. legacy BSR)</w:t>
      </w:r>
      <w:r w:rsidR="009F6733">
        <w:rPr>
          <w:rFonts w:eastAsia="MS Mincho"/>
        </w:rPr>
        <w:t xml:space="preserve"> and s</w:t>
      </w:r>
      <w:r w:rsidR="00D77E73">
        <w:rPr>
          <w:rFonts w:eastAsia="MS Mincho"/>
        </w:rPr>
        <w:t xml:space="preserve">witching between </w:t>
      </w:r>
      <w:r w:rsidR="004313EC">
        <w:rPr>
          <w:rFonts w:eastAsia="MS Mincho"/>
        </w:rPr>
        <w:t xml:space="preserve">inference and </w:t>
      </w:r>
      <w:r w:rsidR="00F223FD">
        <w:rPr>
          <w:rFonts w:eastAsia="MS Mincho"/>
        </w:rPr>
        <w:t>measure</w:t>
      </w:r>
      <w:r w:rsidR="000C0D59">
        <w:rPr>
          <w:rFonts w:eastAsia="MS Mincho"/>
        </w:rPr>
        <w:t>d</w:t>
      </w:r>
      <w:r w:rsidR="009F6733">
        <w:rPr>
          <w:rFonts w:eastAsia="MS Mincho"/>
        </w:rPr>
        <w:t xml:space="preserve"> buffer</w:t>
      </w:r>
      <w:r w:rsidR="00F223FD">
        <w:rPr>
          <w:rFonts w:eastAsia="MS Mincho"/>
        </w:rPr>
        <w:t xml:space="preserve"> reports</w:t>
      </w:r>
      <w:r w:rsidR="00843370">
        <w:rPr>
          <w:rFonts w:eastAsia="MS Mincho"/>
        </w:rPr>
        <w:t>.</w:t>
      </w:r>
      <w:r w:rsidR="00472DD7">
        <w:rPr>
          <w:rFonts w:eastAsia="MS Mincho"/>
        </w:rPr>
        <w:t xml:space="preserve"> </w:t>
      </w:r>
      <w:r w:rsidR="00913BCC">
        <w:rPr>
          <w:rFonts w:eastAsia="MS Mincho"/>
        </w:rPr>
        <w:t xml:space="preserve"> </w:t>
      </w:r>
    </w:p>
    <w:p w14:paraId="6DB473F9" w14:textId="77777777" w:rsidR="006A3896" w:rsidRPr="004E794F" w:rsidRDefault="006A3896" w:rsidP="006A3896">
      <w:pPr>
        <w:pStyle w:val="ListParagraph"/>
        <w:ind w:left="2160"/>
        <w:rPr>
          <w:rFonts w:ascii="Arial" w:hAnsi="Arial" w:cs="Arial"/>
          <w:sz w:val="20"/>
          <w:szCs w:val="20"/>
          <w:lang w:val="en-US" w:eastAsia="zh-CN"/>
        </w:rPr>
      </w:pPr>
    </w:p>
    <w:p w14:paraId="1B43828B" w14:textId="7BCC73C6" w:rsidR="00421ECA" w:rsidRPr="00EC4F9B" w:rsidRDefault="00281408" w:rsidP="000455AE">
      <w:pPr>
        <w:pStyle w:val="BodyText"/>
        <w:rPr>
          <w:rFonts w:eastAsia="MS Mincho"/>
          <w:u w:val="single"/>
        </w:rPr>
      </w:pPr>
      <w:r w:rsidRPr="00EC4F9B">
        <w:rPr>
          <w:rFonts w:eastAsia="MS Mincho"/>
          <w:u w:val="single"/>
        </w:rPr>
        <w:t>C</w:t>
      </w:r>
      <w:r w:rsidR="00F4105F" w:rsidRPr="00EC4F9B">
        <w:rPr>
          <w:rFonts w:eastAsia="MS Mincho"/>
          <w:u w:val="single"/>
        </w:rPr>
        <w:t>omplexity evaluation (e.g. flops, memory, specification etc)</w:t>
      </w:r>
    </w:p>
    <w:p w14:paraId="685E7CBC" w14:textId="33C13810" w:rsidR="00DB0729" w:rsidRDefault="00D91A36" w:rsidP="008C53C8">
      <w:pPr>
        <w:jc w:val="both"/>
        <w:rPr>
          <w:rFonts w:ascii="Arial" w:hAnsi="Arial" w:cs="Arial"/>
          <w:lang w:eastAsia="zh-CN"/>
        </w:rPr>
      </w:pPr>
      <w:r>
        <w:rPr>
          <w:rFonts w:ascii="Arial" w:hAnsi="Arial" w:cs="Arial"/>
          <w:lang w:eastAsia="zh-CN"/>
        </w:rPr>
        <w:t xml:space="preserve">Different </w:t>
      </w:r>
      <w:r w:rsidR="0025508E">
        <w:rPr>
          <w:rFonts w:ascii="Arial" w:hAnsi="Arial" w:cs="Arial"/>
          <w:lang w:eastAsia="zh-CN"/>
        </w:rPr>
        <w:t xml:space="preserve">methods could be applied </w:t>
      </w:r>
      <w:r w:rsidR="007B7C35">
        <w:rPr>
          <w:rFonts w:ascii="Arial" w:hAnsi="Arial" w:cs="Arial"/>
          <w:lang w:eastAsia="zh-CN"/>
        </w:rPr>
        <w:t xml:space="preserve">at the UE to predict the </w:t>
      </w:r>
      <w:r w:rsidR="00961581">
        <w:rPr>
          <w:rFonts w:ascii="Arial" w:hAnsi="Arial" w:cs="Arial"/>
          <w:lang w:eastAsia="zh-CN"/>
        </w:rPr>
        <w:t>buffer status</w:t>
      </w:r>
      <w:r w:rsidR="007B7C35">
        <w:rPr>
          <w:rFonts w:ascii="Arial" w:hAnsi="Arial" w:cs="Arial"/>
          <w:lang w:eastAsia="zh-CN"/>
        </w:rPr>
        <w:t xml:space="preserve"> at MAC</w:t>
      </w:r>
      <w:r w:rsidR="00055FCF">
        <w:rPr>
          <w:rFonts w:ascii="Arial" w:hAnsi="Arial" w:cs="Arial"/>
          <w:lang w:eastAsia="zh-CN"/>
        </w:rPr>
        <w:t xml:space="preserve">, where </w:t>
      </w:r>
      <w:r w:rsidR="00D47041">
        <w:rPr>
          <w:rFonts w:ascii="Arial" w:hAnsi="Arial" w:cs="Arial"/>
          <w:lang w:eastAsia="zh-CN"/>
        </w:rPr>
        <w:t xml:space="preserve">some </w:t>
      </w:r>
      <w:r w:rsidR="000E4279">
        <w:rPr>
          <w:rFonts w:ascii="Arial" w:hAnsi="Arial" w:cs="Arial"/>
          <w:lang w:eastAsia="zh-CN"/>
        </w:rPr>
        <w:t xml:space="preserve">methods </w:t>
      </w:r>
      <w:r w:rsidR="00D96B5F">
        <w:rPr>
          <w:rFonts w:ascii="Arial" w:hAnsi="Arial" w:cs="Arial"/>
          <w:lang w:eastAsia="zh-CN"/>
        </w:rPr>
        <w:t>could consist in</w:t>
      </w:r>
      <w:r w:rsidR="00363F85">
        <w:rPr>
          <w:rFonts w:ascii="Arial" w:hAnsi="Arial" w:cs="Arial"/>
          <w:lang w:eastAsia="zh-CN"/>
        </w:rPr>
        <w:t xml:space="preserve"> learning traffic </w:t>
      </w:r>
      <w:r w:rsidR="008E1666">
        <w:rPr>
          <w:rFonts w:ascii="Arial" w:hAnsi="Arial" w:cs="Arial"/>
          <w:lang w:eastAsia="zh-CN"/>
        </w:rPr>
        <w:t xml:space="preserve">arrival </w:t>
      </w:r>
      <w:r w:rsidR="00363F85">
        <w:rPr>
          <w:rFonts w:ascii="Arial" w:hAnsi="Arial" w:cs="Arial"/>
          <w:lang w:eastAsia="zh-CN"/>
        </w:rPr>
        <w:t>patterns over</w:t>
      </w:r>
      <w:r w:rsidR="005D5F0C">
        <w:rPr>
          <w:rFonts w:ascii="Arial" w:hAnsi="Arial" w:cs="Arial"/>
          <w:lang w:eastAsia="zh-CN"/>
        </w:rPr>
        <w:t xml:space="preserve"> long periods of</w:t>
      </w:r>
      <w:r w:rsidR="00363F85">
        <w:rPr>
          <w:rFonts w:ascii="Arial" w:hAnsi="Arial" w:cs="Arial"/>
          <w:lang w:eastAsia="zh-CN"/>
        </w:rPr>
        <w:t xml:space="preserve"> time.</w:t>
      </w:r>
      <w:r w:rsidR="00E06DF6">
        <w:rPr>
          <w:rFonts w:ascii="Arial" w:hAnsi="Arial" w:cs="Arial"/>
          <w:lang w:eastAsia="zh-CN"/>
        </w:rPr>
        <w:t xml:space="preserve"> However, </w:t>
      </w:r>
      <w:r w:rsidR="004C3835">
        <w:rPr>
          <w:rFonts w:ascii="Arial" w:hAnsi="Arial" w:cs="Arial"/>
          <w:lang w:eastAsia="zh-CN"/>
        </w:rPr>
        <w:t xml:space="preserve">there </w:t>
      </w:r>
      <w:r w:rsidR="00CA13C6">
        <w:rPr>
          <w:rFonts w:ascii="Arial" w:hAnsi="Arial" w:cs="Arial"/>
          <w:lang w:eastAsia="zh-CN"/>
        </w:rPr>
        <w:t xml:space="preserve">could be also </w:t>
      </w:r>
      <w:r w:rsidR="00A70197">
        <w:rPr>
          <w:rFonts w:ascii="Arial" w:hAnsi="Arial" w:cs="Arial"/>
          <w:lang w:eastAsia="zh-CN"/>
        </w:rPr>
        <w:t xml:space="preserve">simple methods for the UE to accurately predict the </w:t>
      </w:r>
      <w:r w:rsidR="00B33A3E">
        <w:rPr>
          <w:rFonts w:ascii="Arial" w:hAnsi="Arial" w:cs="Arial"/>
          <w:lang w:eastAsia="zh-CN"/>
        </w:rPr>
        <w:t>buffer status</w:t>
      </w:r>
      <w:r w:rsidR="00A70197">
        <w:rPr>
          <w:rFonts w:ascii="Arial" w:hAnsi="Arial" w:cs="Arial"/>
          <w:lang w:eastAsia="zh-CN"/>
        </w:rPr>
        <w:t xml:space="preserve"> at MAC, e.g. by verifying</w:t>
      </w:r>
      <w:r w:rsidR="005E12C2">
        <w:rPr>
          <w:rFonts w:ascii="Arial" w:hAnsi="Arial" w:cs="Arial"/>
          <w:lang w:eastAsia="zh-CN"/>
        </w:rPr>
        <w:t xml:space="preserve"> via implementation</w:t>
      </w:r>
      <w:r w:rsidR="00A70197">
        <w:rPr>
          <w:rFonts w:ascii="Arial" w:hAnsi="Arial" w:cs="Arial"/>
          <w:lang w:eastAsia="zh-CN"/>
        </w:rPr>
        <w:t xml:space="preserve"> </w:t>
      </w:r>
      <w:r w:rsidR="00E31426">
        <w:rPr>
          <w:rFonts w:ascii="Arial" w:hAnsi="Arial" w:cs="Arial"/>
          <w:lang w:eastAsia="zh-CN"/>
        </w:rPr>
        <w:t xml:space="preserve">how much </w:t>
      </w:r>
      <w:r w:rsidR="00D179F1">
        <w:rPr>
          <w:rFonts w:ascii="Arial" w:hAnsi="Arial" w:cs="Arial"/>
          <w:lang w:eastAsia="zh-CN"/>
        </w:rPr>
        <w:t xml:space="preserve">UL </w:t>
      </w:r>
      <w:r w:rsidR="00E31426">
        <w:rPr>
          <w:rFonts w:ascii="Arial" w:hAnsi="Arial" w:cs="Arial"/>
          <w:lang w:eastAsia="zh-CN"/>
        </w:rPr>
        <w:t xml:space="preserve">traffic the </w:t>
      </w:r>
      <w:r w:rsidR="00A70197">
        <w:rPr>
          <w:rFonts w:ascii="Arial" w:hAnsi="Arial" w:cs="Arial"/>
          <w:lang w:eastAsia="zh-CN"/>
        </w:rPr>
        <w:t>memory for the Application</w:t>
      </w:r>
      <w:r w:rsidR="005E12C2">
        <w:rPr>
          <w:rFonts w:ascii="Arial" w:hAnsi="Arial" w:cs="Arial"/>
          <w:lang w:eastAsia="zh-CN"/>
        </w:rPr>
        <w:t xml:space="preserve"> or Transport</w:t>
      </w:r>
      <w:r w:rsidR="00A70197">
        <w:rPr>
          <w:rFonts w:ascii="Arial" w:hAnsi="Arial" w:cs="Arial"/>
          <w:lang w:eastAsia="zh-CN"/>
        </w:rPr>
        <w:t xml:space="preserve"> layer</w:t>
      </w:r>
      <w:r w:rsidR="00E31426">
        <w:rPr>
          <w:rFonts w:ascii="Arial" w:hAnsi="Arial" w:cs="Arial"/>
          <w:lang w:eastAsia="zh-CN"/>
        </w:rPr>
        <w:t xml:space="preserve"> is storing, since this traffic will</w:t>
      </w:r>
      <w:r w:rsidR="00A70197">
        <w:rPr>
          <w:rFonts w:ascii="Arial" w:hAnsi="Arial" w:cs="Arial"/>
          <w:lang w:eastAsia="zh-CN"/>
        </w:rPr>
        <w:t xml:space="preserve"> be sent down to the MAC</w:t>
      </w:r>
      <w:r w:rsidR="00ED73E8">
        <w:rPr>
          <w:rFonts w:ascii="Arial" w:hAnsi="Arial" w:cs="Arial"/>
          <w:lang w:eastAsia="zh-CN"/>
        </w:rPr>
        <w:t xml:space="preserve"> </w:t>
      </w:r>
      <w:r w:rsidR="00715024">
        <w:rPr>
          <w:rFonts w:ascii="Arial" w:hAnsi="Arial" w:cs="Arial"/>
          <w:lang w:eastAsia="zh-CN"/>
        </w:rPr>
        <w:t xml:space="preserve">at a </w:t>
      </w:r>
      <w:r w:rsidR="00ED73E8">
        <w:rPr>
          <w:rFonts w:ascii="Arial" w:hAnsi="Arial" w:cs="Arial"/>
          <w:lang w:eastAsia="zh-CN"/>
        </w:rPr>
        <w:t xml:space="preserve">later </w:t>
      </w:r>
      <w:r w:rsidR="00715024">
        <w:rPr>
          <w:rFonts w:ascii="Arial" w:hAnsi="Arial" w:cs="Arial"/>
          <w:lang w:eastAsia="zh-CN"/>
        </w:rPr>
        <w:t>point</w:t>
      </w:r>
      <w:r w:rsidR="00A70197">
        <w:rPr>
          <w:rFonts w:ascii="Arial" w:hAnsi="Arial" w:cs="Arial"/>
          <w:lang w:eastAsia="zh-CN"/>
        </w:rPr>
        <w:t>.</w:t>
      </w:r>
      <w:r w:rsidR="00AE4C9F">
        <w:rPr>
          <w:rFonts w:ascii="Arial" w:hAnsi="Arial" w:cs="Arial"/>
          <w:lang w:eastAsia="zh-CN"/>
        </w:rPr>
        <w:t xml:space="preserve"> </w:t>
      </w:r>
      <w:r w:rsidR="00C72608">
        <w:rPr>
          <w:rFonts w:ascii="Arial" w:hAnsi="Arial" w:cs="Arial"/>
          <w:lang w:eastAsia="zh-CN"/>
        </w:rPr>
        <w:t xml:space="preserve">Thus, we think </w:t>
      </w:r>
      <w:r w:rsidR="0033568F">
        <w:rPr>
          <w:rFonts w:ascii="Arial" w:hAnsi="Arial" w:cs="Arial"/>
          <w:lang w:eastAsia="zh-CN"/>
        </w:rPr>
        <w:t>the complexity to predic</w:t>
      </w:r>
      <w:r w:rsidR="00F4367A">
        <w:rPr>
          <w:rFonts w:ascii="Arial" w:hAnsi="Arial" w:cs="Arial"/>
          <w:lang w:eastAsia="zh-CN"/>
        </w:rPr>
        <w:t xml:space="preserve">t </w:t>
      </w:r>
      <w:r w:rsidR="00890F07">
        <w:rPr>
          <w:rFonts w:ascii="Arial" w:hAnsi="Arial" w:cs="Arial"/>
          <w:lang w:eastAsia="zh-CN"/>
        </w:rPr>
        <w:t>the buffer status</w:t>
      </w:r>
      <w:r w:rsidR="0012070E">
        <w:rPr>
          <w:rFonts w:ascii="Arial" w:hAnsi="Arial" w:cs="Arial"/>
          <w:lang w:eastAsia="zh-CN"/>
        </w:rPr>
        <w:t xml:space="preserve"> in </w:t>
      </w:r>
      <w:r w:rsidR="00D84E1B">
        <w:rPr>
          <w:rFonts w:ascii="Arial" w:hAnsi="Arial" w:cs="Arial"/>
          <w:lang w:eastAsia="zh-CN"/>
        </w:rPr>
        <w:t xml:space="preserve">terms </w:t>
      </w:r>
      <w:r w:rsidR="00F56108">
        <w:rPr>
          <w:rFonts w:ascii="Arial" w:hAnsi="Arial" w:cs="Arial"/>
          <w:lang w:eastAsia="zh-CN"/>
        </w:rPr>
        <w:t xml:space="preserve">flops or memory occupied by the model </w:t>
      </w:r>
      <w:r w:rsidR="00C42940">
        <w:rPr>
          <w:rFonts w:ascii="Arial" w:hAnsi="Arial" w:cs="Arial"/>
          <w:lang w:eastAsia="zh-CN"/>
        </w:rPr>
        <w:t>can be low.</w:t>
      </w:r>
      <w:r w:rsidR="00556F17">
        <w:rPr>
          <w:rFonts w:ascii="Arial" w:hAnsi="Arial" w:cs="Arial"/>
          <w:lang w:eastAsia="zh-CN"/>
        </w:rPr>
        <w:t xml:space="preserve"> Importantly, </w:t>
      </w:r>
      <w:r w:rsidR="00456E3D">
        <w:rPr>
          <w:rFonts w:ascii="Arial" w:hAnsi="Arial" w:cs="Arial"/>
          <w:lang w:eastAsia="zh-CN"/>
        </w:rPr>
        <w:t>i</w:t>
      </w:r>
      <w:r w:rsidR="007403A3">
        <w:rPr>
          <w:rFonts w:ascii="Arial" w:hAnsi="Arial" w:cs="Arial"/>
          <w:lang w:eastAsia="zh-CN"/>
        </w:rPr>
        <w:t>n our view</w:t>
      </w:r>
      <w:r w:rsidR="00CB3DEA">
        <w:rPr>
          <w:rFonts w:ascii="Arial" w:hAnsi="Arial" w:cs="Arial"/>
          <w:lang w:eastAsia="zh-CN"/>
        </w:rPr>
        <w:t>,</w:t>
      </w:r>
      <w:r w:rsidR="007403A3">
        <w:rPr>
          <w:rFonts w:ascii="Arial" w:hAnsi="Arial" w:cs="Arial"/>
          <w:lang w:eastAsia="zh-CN"/>
        </w:rPr>
        <w:t xml:space="preserve"> the </w:t>
      </w:r>
      <w:r w:rsidR="00CB3DEA">
        <w:rPr>
          <w:rFonts w:ascii="Arial" w:hAnsi="Arial" w:cs="Arial"/>
          <w:lang w:eastAsia="zh-CN"/>
        </w:rPr>
        <w:t xml:space="preserve">way that the UE </w:t>
      </w:r>
      <w:r w:rsidR="005515C3">
        <w:rPr>
          <w:rFonts w:ascii="Arial" w:hAnsi="Arial" w:cs="Arial"/>
          <w:lang w:eastAsia="zh-CN"/>
        </w:rPr>
        <w:t xml:space="preserve">generates the </w:t>
      </w:r>
      <w:r w:rsidR="00A01F2B">
        <w:rPr>
          <w:rFonts w:ascii="Arial" w:hAnsi="Arial" w:cs="Arial"/>
          <w:lang w:eastAsia="zh-CN"/>
        </w:rPr>
        <w:t>buffer status</w:t>
      </w:r>
      <w:r w:rsidR="005515C3">
        <w:rPr>
          <w:rFonts w:ascii="Arial" w:hAnsi="Arial" w:cs="Arial"/>
          <w:lang w:eastAsia="zh-CN"/>
        </w:rPr>
        <w:t xml:space="preserve"> prediction</w:t>
      </w:r>
      <w:r w:rsidR="00174F81">
        <w:rPr>
          <w:rFonts w:ascii="Arial" w:hAnsi="Arial" w:cs="Arial"/>
          <w:lang w:eastAsia="zh-CN"/>
        </w:rPr>
        <w:t xml:space="preserve"> </w:t>
      </w:r>
      <w:r w:rsidR="00653AF7">
        <w:rPr>
          <w:rFonts w:ascii="Arial" w:hAnsi="Arial" w:cs="Arial"/>
          <w:lang w:eastAsia="zh-CN"/>
        </w:rPr>
        <w:t xml:space="preserve">should be proprietary, so there is no need to </w:t>
      </w:r>
      <w:r w:rsidR="00DB45DB">
        <w:rPr>
          <w:rFonts w:ascii="Arial" w:hAnsi="Arial" w:cs="Arial"/>
          <w:lang w:eastAsia="zh-CN"/>
        </w:rPr>
        <w:t xml:space="preserve">quantitatively </w:t>
      </w:r>
      <w:r w:rsidR="000479F1">
        <w:rPr>
          <w:rFonts w:ascii="Arial" w:hAnsi="Arial" w:cs="Arial"/>
          <w:lang w:eastAsia="zh-CN"/>
        </w:rPr>
        <w:t xml:space="preserve">evaluate the complexity in </w:t>
      </w:r>
      <w:r w:rsidR="006E4C14">
        <w:rPr>
          <w:rFonts w:ascii="Arial" w:hAnsi="Arial" w:cs="Arial"/>
          <w:lang w:eastAsia="zh-CN"/>
        </w:rPr>
        <w:t>terms of flops or memory.</w:t>
      </w:r>
      <w:r w:rsidR="00A26467">
        <w:rPr>
          <w:rFonts w:ascii="Arial" w:hAnsi="Arial" w:cs="Arial"/>
          <w:lang w:eastAsia="zh-CN"/>
        </w:rPr>
        <w:t xml:space="preserve"> </w:t>
      </w:r>
      <w:r w:rsidR="00401375">
        <w:rPr>
          <w:rFonts w:ascii="Arial" w:hAnsi="Arial" w:cs="Arial"/>
          <w:lang w:eastAsia="zh-CN"/>
        </w:rPr>
        <w:t xml:space="preserve"> </w:t>
      </w:r>
      <w:r w:rsidR="00AB3AB8">
        <w:rPr>
          <w:rFonts w:ascii="Arial" w:hAnsi="Arial" w:cs="Arial"/>
          <w:lang w:eastAsia="zh-CN"/>
        </w:rPr>
        <w:t xml:space="preserve"> </w:t>
      </w:r>
      <w:r w:rsidR="000479F1">
        <w:rPr>
          <w:rFonts w:ascii="Arial" w:hAnsi="Arial" w:cs="Arial"/>
          <w:lang w:eastAsia="zh-CN"/>
        </w:rPr>
        <w:t xml:space="preserve"> </w:t>
      </w:r>
    </w:p>
    <w:p w14:paraId="1A35DDE6" w14:textId="16908107" w:rsidR="00393BA5" w:rsidRPr="00EC214E" w:rsidRDefault="004D0267" w:rsidP="008C53C8">
      <w:pPr>
        <w:jc w:val="both"/>
        <w:rPr>
          <w:rFonts w:ascii="Arial" w:hAnsi="Arial" w:cs="Arial"/>
          <w:lang w:eastAsia="zh-CN"/>
        </w:rPr>
      </w:pPr>
      <w:r>
        <w:rPr>
          <w:rFonts w:ascii="Arial" w:hAnsi="Arial" w:cs="Arial"/>
          <w:lang w:eastAsia="zh-CN"/>
        </w:rPr>
        <w:t>Regarding the</w:t>
      </w:r>
      <w:r w:rsidR="00C96AED">
        <w:rPr>
          <w:rFonts w:ascii="Arial" w:hAnsi="Arial" w:cs="Arial"/>
          <w:lang w:eastAsia="zh-CN"/>
        </w:rPr>
        <w:t xml:space="preserve"> standardization complexity, </w:t>
      </w:r>
      <w:r w:rsidR="00AF0037">
        <w:rPr>
          <w:rFonts w:ascii="Arial" w:hAnsi="Arial" w:cs="Arial"/>
          <w:lang w:eastAsia="zh-CN"/>
        </w:rPr>
        <w:t xml:space="preserve">this needs to be </w:t>
      </w:r>
      <w:r w:rsidR="004D6929">
        <w:rPr>
          <w:rFonts w:ascii="Arial" w:hAnsi="Arial" w:cs="Arial"/>
          <w:lang w:eastAsia="zh-CN"/>
        </w:rPr>
        <w:t xml:space="preserve">evaluated at a later stage, </w:t>
      </w:r>
      <w:r w:rsidR="004E73C3">
        <w:rPr>
          <w:rFonts w:ascii="Arial" w:hAnsi="Arial" w:cs="Arial"/>
          <w:lang w:eastAsia="zh-CN"/>
        </w:rPr>
        <w:t xml:space="preserve">after RAN2 makes more progress </w:t>
      </w:r>
      <w:r w:rsidR="00203287">
        <w:rPr>
          <w:rFonts w:ascii="Arial" w:hAnsi="Arial" w:cs="Arial"/>
          <w:lang w:eastAsia="zh-CN"/>
        </w:rPr>
        <w:t>with the design of the 6G radio protocol stack.</w:t>
      </w:r>
      <w:r w:rsidR="00ED46A8">
        <w:rPr>
          <w:rFonts w:ascii="Arial" w:hAnsi="Arial" w:cs="Arial"/>
          <w:lang w:eastAsia="zh-CN"/>
        </w:rPr>
        <w:t xml:space="preserve"> However,</w:t>
      </w:r>
      <w:r w:rsidR="00D52B8C">
        <w:rPr>
          <w:rFonts w:ascii="Arial" w:hAnsi="Arial" w:cs="Arial"/>
          <w:lang w:eastAsia="zh-CN"/>
        </w:rPr>
        <w:t xml:space="preserve"> </w:t>
      </w:r>
      <w:r w:rsidR="000742A8">
        <w:rPr>
          <w:rFonts w:ascii="Arial" w:hAnsi="Arial" w:cs="Arial"/>
          <w:lang w:eastAsia="zh-CN"/>
        </w:rPr>
        <w:t>given the way that BSR is standardized in 5G</w:t>
      </w:r>
      <w:r w:rsidR="00352F7A">
        <w:rPr>
          <w:rFonts w:ascii="Arial" w:hAnsi="Arial" w:cs="Arial"/>
          <w:lang w:eastAsia="zh-CN"/>
        </w:rPr>
        <w:t xml:space="preserve"> (confined</w:t>
      </w:r>
      <w:r w:rsidR="00B47C6F">
        <w:rPr>
          <w:rFonts w:ascii="Arial" w:hAnsi="Arial" w:cs="Arial"/>
          <w:lang w:eastAsia="zh-CN"/>
        </w:rPr>
        <w:t xml:space="preserve"> largely</w:t>
      </w:r>
      <w:r w:rsidR="00352F7A">
        <w:rPr>
          <w:rFonts w:ascii="Arial" w:hAnsi="Arial" w:cs="Arial"/>
          <w:lang w:eastAsia="zh-CN"/>
        </w:rPr>
        <w:t xml:space="preserve"> to MAC specifications)</w:t>
      </w:r>
      <w:r w:rsidR="000742A8">
        <w:rPr>
          <w:rFonts w:ascii="Arial" w:hAnsi="Arial" w:cs="Arial"/>
          <w:lang w:eastAsia="zh-CN"/>
        </w:rPr>
        <w:t xml:space="preserve">, we do not expect </w:t>
      </w:r>
      <w:r w:rsidR="000D4C48">
        <w:rPr>
          <w:rFonts w:ascii="Arial" w:hAnsi="Arial" w:cs="Arial"/>
          <w:lang w:eastAsia="zh-CN"/>
        </w:rPr>
        <w:t>major standardization complexity to introduce</w:t>
      </w:r>
      <w:r w:rsidR="00352F7A">
        <w:rPr>
          <w:rFonts w:ascii="Arial" w:hAnsi="Arial" w:cs="Arial"/>
          <w:lang w:eastAsia="zh-CN"/>
        </w:rPr>
        <w:t xml:space="preserve"> buffer status prediction in 6G</w:t>
      </w:r>
      <w:r w:rsidR="00D6273B">
        <w:rPr>
          <w:rFonts w:ascii="Arial" w:hAnsi="Arial" w:cs="Arial"/>
          <w:lang w:eastAsia="zh-CN"/>
        </w:rPr>
        <w:t xml:space="preserve">, which would </w:t>
      </w:r>
      <w:r w:rsidR="001C4628">
        <w:rPr>
          <w:rFonts w:ascii="Arial" w:hAnsi="Arial" w:cs="Arial"/>
          <w:lang w:eastAsia="zh-CN"/>
        </w:rPr>
        <w:t xml:space="preserve">most likely also be </w:t>
      </w:r>
      <w:r w:rsidR="005A066C">
        <w:rPr>
          <w:rFonts w:ascii="Arial" w:hAnsi="Arial" w:cs="Arial"/>
          <w:lang w:eastAsia="zh-CN"/>
        </w:rPr>
        <w:t>largely specified at</w:t>
      </w:r>
      <w:r w:rsidR="00EC214E">
        <w:rPr>
          <w:rFonts w:ascii="Arial" w:hAnsi="Arial" w:cs="Arial"/>
          <w:lang w:eastAsia="zh-CN"/>
        </w:rPr>
        <w:t xml:space="preserve"> MAC</w:t>
      </w:r>
      <w:r w:rsidR="00EC3579">
        <w:rPr>
          <w:rFonts w:ascii="Arial" w:hAnsi="Arial" w:cs="Arial"/>
          <w:lang w:eastAsia="zh-CN"/>
        </w:rPr>
        <w:t xml:space="preserve"> (</w:t>
      </w:r>
      <w:r w:rsidR="00040AB2">
        <w:rPr>
          <w:rFonts w:ascii="Arial" w:hAnsi="Arial" w:cs="Arial"/>
          <w:lang w:eastAsia="zh-CN"/>
        </w:rPr>
        <w:t>e.g. report</w:t>
      </w:r>
      <w:r w:rsidR="00C837A1">
        <w:rPr>
          <w:rFonts w:ascii="Arial" w:hAnsi="Arial" w:cs="Arial"/>
          <w:lang w:eastAsia="zh-CN"/>
        </w:rPr>
        <w:t xml:space="preserve"> </w:t>
      </w:r>
      <w:r w:rsidR="00157B96">
        <w:rPr>
          <w:rFonts w:ascii="Arial" w:hAnsi="Arial" w:cs="Arial"/>
          <w:lang w:eastAsia="zh-CN"/>
        </w:rPr>
        <w:t>content/</w:t>
      </w:r>
      <w:r w:rsidR="00C837A1">
        <w:rPr>
          <w:rFonts w:ascii="Arial" w:hAnsi="Arial" w:cs="Arial"/>
          <w:lang w:eastAsia="zh-CN"/>
        </w:rPr>
        <w:t>format</w:t>
      </w:r>
      <w:r w:rsidR="00157B96">
        <w:rPr>
          <w:rFonts w:ascii="Arial" w:hAnsi="Arial" w:cs="Arial"/>
          <w:lang w:eastAsia="zh-CN"/>
        </w:rPr>
        <w:t xml:space="preserve">, </w:t>
      </w:r>
      <w:r w:rsidR="00014CE4">
        <w:rPr>
          <w:rFonts w:ascii="Arial" w:hAnsi="Arial" w:cs="Arial"/>
          <w:lang w:eastAsia="zh-CN"/>
        </w:rPr>
        <w:t>report triggers</w:t>
      </w:r>
      <w:r w:rsidR="00EC3579">
        <w:rPr>
          <w:rFonts w:ascii="Arial" w:hAnsi="Arial" w:cs="Arial"/>
          <w:lang w:eastAsia="zh-CN"/>
        </w:rPr>
        <w:t>)</w:t>
      </w:r>
      <w:r w:rsidR="005A066C">
        <w:rPr>
          <w:rFonts w:ascii="Arial" w:hAnsi="Arial" w:cs="Arial"/>
          <w:lang w:eastAsia="zh-CN"/>
        </w:rPr>
        <w:t xml:space="preserve">, with </w:t>
      </w:r>
      <w:r w:rsidR="00265817">
        <w:rPr>
          <w:rFonts w:ascii="Arial" w:hAnsi="Arial" w:cs="Arial"/>
          <w:lang w:eastAsia="zh-CN"/>
        </w:rPr>
        <w:t xml:space="preserve">possible </w:t>
      </w:r>
      <w:r w:rsidR="00BE7E56">
        <w:rPr>
          <w:rFonts w:ascii="Arial" w:hAnsi="Arial" w:cs="Arial"/>
          <w:lang w:eastAsia="zh-CN"/>
        </w:rPr>
        <w:t>UE configuration and applicability reporting</w:t>
      </w:r>
      <w:r w:rsidR="003A1E65">
        <w:rPr>
          <w:rFonts w:ascii="Arial" w:hAnsi="Arial" w:cs="Arial"/>
          <w:lang w:eastAsia="zh-CN"/>
        </w:rPr>
        <w:t xml:space="preserve"> in</w:t>
      </w:r>
      <w:r w:rsidR="00842D42">
        <w:rPr>
          <w:rFonts w:ascii="Arial" w:hAnsi="Arial" w:cs="Arial"/>
          <w:lang w:eastAsia="zh-CN"/>
        </w:rPr>
        <w:t xml:space="preserve"> </w:t>
      </w:r>
      <w:r w:rsidR="006D7C80">
        <w:rPr>
          <w:rFonts w:ascii="Arial" w:hAnsi="Arial" w:cs="Arial"/>
          <w:lang w:eastAsia="zh-CN"/>
        </w:rPr>
        <w:t>RRC</w:t>
      </w:r>
      <w:r w:rsidR="00352F7A">
        <w:rPr>
          <w:rFonts w:ascii="Arial" w:hAnsi="Arial" w:cs="Arial"/>
          <w:lang w:eastAsia="zh-CN"/>
        </w:rPr>
        <w:t>.</w:t>
      </w:r>
      <w:r w:rsidR="00ED46A8">
        <w:rPr>
          <w:rFonts w:ascii="Arial" w:hAnsi="Arial" w:cs="Arial"/>
          <w:lang w:eastAsia="zh-CN"/>
        </w:rPr>
        <w:t xml:space="preserve"> </w:t>
      </w:r>
    </w:p>
    <w:p w14:paraId="58A01D9F" w14:textId="77777777" w:rsidR="001E213A" w:rsidRDefault="001E213A" w:rsidP="000455AE">
      <w:pPr>
        <w:pStyle w:val="BodyText"/>
        <w:rPr>
          <w:rFonts w:eastAsia="MS Mincho"/>
        </w:rPr>
      </w:pPr>
    </w:p>
    <w:p w14:paraId="6491D0CD" w14:textId="4EC75722" w:rsidR="0069056D" w:rsidRPr="00611214" w:rsidRDefault="0079626F" w:rsidP="000455AE">
      <w:pPr>
        <w:pStyle w:val="BodyText"/>
        <w:rPr>
          <w:rFonts w:eastAsia="MS Mincho"/>
          <w:u w:val="single"/>
        </w:rPr>
      </w:pPr>
      <w:r w:rsidRPr="00611214">
        <w:rPr>
          <w:rFonts w:eastAsia="MS Mincho"/>
          <w:u w:val="single"/>
        </w:rPr>
        <w:t>I</w:t>
      </w:r>
      <w:r w:rsidR="00F4105F" w:rsidRPr="00611214">
        <w:rPr>
          <w:rFonts w:eastAsia="MS Mincho"/>
          <w:u w:val="single"/>
        </w:rPr>
        <w:t>nput/output</w:t>
      </w:r>
      <w:r w:rsidR="00F4105F" w:rsidRPr="00611214">
        <w:rPr>
          <w:rFonts w:eastAsia="MS Mincho"/>
        </w:rPr>
        <w:t xml:space="preserve">   </w:t>
      </w:r>
    </w:p>
    <w:p w14:paraId="6058C086" w14:textId="1AD89741" w:rsidR="0079626F" w:rsidRDefault="004D27E2" w:rsidP="000455AE">
      <w:pPr>
        <w:pStyle w:val="BodyText"/>
        <w:rPr>
          <w:rFonts w:eastAsia="MS Mincho"/>
        </w:rPr>
      </w:pPr>
      <w:r>
        <w:rPr>
          <w:rFonts w:eastAsia="MS Mincho"/>
        </w:rPr>
        <w:t xml:space="preserve">Input: </w:t>
      </w:r>
      <w:r w:rsidR="00DC38E8">
        <w:rPr>
          <w:rFonts w:eastAsia="MS Mincho"/>
        </w:rPr>
        <w:t>We expect</w:t>
      </w:r>
      <w:r>
        <w:rPr>
          <w:rFonts w:eastAsia="MS Mincho"/>
        </w:rPr>
        <w:t xml:space="preserve"> that</w:t>
      </w:r>
      <w:r w:rsidR="00DC38E8">
        <w:rPr>
          <w:rFonts w:eastAsia="MS Mincho"/>
        </w:rPr>
        <w:t xml:space="preserve"> most of the input for the</w:t>
      </w:r>
      <w:r w:rsidR="0071009E">
        <w:rPr>
          <w:rFonts w:eastAsia="MS Mincho"/>
        </w:rPr>
        <w:t xml:space="preserve"> UE model</w:t>
      </w:r>
      <w:r w:rsidR="00DC38E8">
        <w:rPr>
          <w:rFonts w:eastAsia="MS Mincho"/>
        </w:rPr>
        <w:t xml:space="preserve"> </w:t>
      </w:r>
      <w:r w:rsidR="00427D8F">
        <w:rPr>
          <w:rFonts w:eastAsia="MS Mincho"/>
        </w:rPr>
        <w:t>is not</w:t>
      </w:r>
      <w:r w:rsidR="00A1344C">
        <w:rPr>
          <w:rFonts w:eastAsia="MS Mincho"/>
        </w:rPr>
        <w:t xml:space="preserve"> standar</w:t>
      </w:r>
      <w:r>
        <w:rPr>
          <w:rFonts w:eastAsia="MS Mincho"/>
        </w:rPr>
        <w:t>d</w:t>
      </w:r>
      <w:r w:rsidR="00A1344C">
        <w:rPr>
          <w:rFonts w:eastAsia="MS Mincho"/>
        </w:rPr>
        <w:t>i</w:t>
      </w:r>
      <w:r>
        <w:rPr>
          <w:rFonts w:eastAsia="MS Mincho"/>
        </w:rPr>
        <w:t>s</w:t>
      </w:r>
      <w:r w:rsidR="00A1344C">
        <w:rPr>
          <w:rFonts w:eastAsia="MS Mincho"/>
        </w:rPr>
        <w:t xml:space="preserve">ed. </w:t>
      </w:r>
      <w:r w:rsidR="00427D8F">
        <w:rPr>
          <w:rFonts w:eastAsia="MS Mincho"/>
        </w:rPr>
        <w:t xml:space="preserve">This is because </w:t>
      </w:r>
      <w:r w:rsidR="00686061">
        <w:rPr>
          <w:rFonts w:eastAsia="MS Mincho"/>
        </w:rPr>
        <w:t>the input is related to traffic arrival patterns</w:t>
      </w:r>
      <w:r w:rsidR="00DE54DA">
        <w:rPr>
          <w:rFonts w:eastAsia="MS Mincho"/>
        </w:rPr>
        <w:t xml:space="preserve"> from the Application, so the NW cannot provide </w:t>
      </w:r>
      <w:r w:rsidR="00191C39">
        <w:rPr>
          <w:rFonts w:eastAsia="MS Mincho"/>
        </w:rPr>
        <w:t xml:space="preserve">information about that. However, </w:t>
      </w:r>
      <w:r w:rsidR="00A9292A">
        <w:rPr>
          <w:rFonts w:eastAsia="MS Mincho"/>
        </w:rPr>
        <w:t>some of the model input could</w:t>
      </w:r>
      <w:r w:rsidR="00642138">
        <w:rPr>
          <w:rFonts w:eastAsia="MS Mincho"/>
        </w:rPr>
        <w:t xml:space="preserve"> </w:t>
      </w:r>
      <w:r w:rsidR="00E67A1F">
        <w:rPr>
          <w:rFonts w:eastAsia="MS Mincho"/>
        </w:rPr>
        <w:t xml:space="preserve">be provided by the NW, depending on the </w:t>
      </w:r>
      <w:r w:rsidR="004D0355">
        <w:rPr>
          <w:rFonts w:eastAsia="MS Mincho"/>
        </w:rPr>
        <w:t xml:space="preserve">content of the inference configuration, e.g. </w:t>
      </w:r>
      <w:r w:rsidR="001D1F15">
        <w:rPr>
          <w:rFonts w:eastAsia="MS Mincho"/>
        </w:rPr>
        <w:t xml:space="preserve">future </w:t>
      </w:r>
      <w:r w:rsidR="00583590">
        <w:rPr>
          <w:rFonts w:eastAsia="MS Mincho"/>
        </w:rPr>
        <w:t xml:space="preserve">time </w:t>
      </w:r>
      <w:r w:rsidR="000B6762">
        <w:rPr>
          <w:rFonts w:eastAsia="MS Mincho"/>
        </w:rPr>
        <w:t xml:space="preserve">interval </w:t>
      </w:r>
      <w:r w:rsidR="005F634C">
        <w:rPr>
          <w:rFonts w:eastAsia="MS Mincho"/>
        </w:rPr>
        <w:t>for the buffer status prediction</w:t>
      </w:r>
      <w:r w:rsidR="00E65C7B">
        <w:rPr>
          <w:rFonts w:eastAsia="MS Mincho"/>
        </w:rPr>
        <w:t>.</w:t>
      </w:r>
      <w:r w:rsidR="0071009E">
        <w:rPr>
          <w:rFonts w:eastAsia="MS Mincho"/>
        </w:rPr>
        <w:t xml:space="preserve"> </w:t>
      </w:r>
      <w:r w:rsidR="0097163A">
        <w:rPr>
          <w:rFonts w:eastAsia="MS Mincho"/>
        </w:rPr>
        <w:t xml:space="preserve"> </w:t>
      </w:r>
      <w:r w:rsidR="0034030D">
        <w:rPr>
          <w:rFonts w:eastAsia="MS Mincho"/>
        </w:rPr>
        <w:t xml:space="preserve"> </w:t>
      </w:r>
    </w:p>
    <w:p w14:paraId="0B34AC1A" w14:textId="3102E44E" w:rsidR="00611214" w:rsidRDefault="00611214" w:rsidP="000455AE">
      <w:pPr>
        <w:pStyle w:val="BodyText"/>
        <w:rPr>
          <w:rFonts w:eastAsia="MS Mincho"/>
        </w:rPr>
      </w:pPr>
      <w:r>
        <w:rPr>
          <w:rFonts w:eastAsia="MS Mincho"/>
        </w:rPr>
        <w:t xml:space="preserve">Output: </w:t>
      </w:r>
      <w:r w:rsidR="00A5568E">
        <w:rPr>
          <w:rFonts w:eastAsia="MS Mincho"/>
        </w:rPr>
        <w:t xml:space="preserve">The output of the </w:t>
      </w:r>
      <w:r w:rsidR="00AA5981">
        <w:rPr>
          <w:rFonts w:eastAsia="MS Mincho"/>
        </w:rPr>
        <w:t xml:space="preserve">model </w:t>
      </w:r>
      <w:r w:rsidR="00C80DBA">
        <w:rPr>
          <w:rFonts w:eastAsia="MS Mincho"/>
        </w:rPr>
        <w:t xml:space="preserve">needs to be at least the </w:t>
      </w:r>
      <w:r w:rsidR="00627A39">
        <w:rPr>
          <w:rFonts w:eastAsia="MS Mincho"/>
        </w:rPr>
        <w:t xml:space="preserve">predicted </w:t>
      </w:r>
      <w:r w:rsidR="00C80DBA">
        <w:rPr>
          <w:rFonts w:eastAsia="MS Mincho"/>
        </w:rPr>
        <w:t>buffer status</w:t>
      </w:r>
      <w:r w:rsidR="00627A39">
        <w:rPr>
          <w:rFonts w:eastAsia="MS Mincho"/>
        </w:rPr>
        <w:t xml:space="preserve"> value. </w:t>
      </w:r>
      <w:r w:rsidR="00ED7CA4">
        <w:rPr>
          <w:rFonts w:eastAsia="MS Mincho"/>
        </w:rPr>
        <w:t xml:space="preserve">Additionally, </w:t>
      </w:r>
      <w:r w:rsidR="00C11E8D">
        <w:rPr>
          <w:rFonts w:eastAsia="MS Mincho"/>
        </w:rPr>
        <w:t xml:space="preserve">more information can be added, e.g. </w:t>
      </w:r>
      <w:r w:rsidR="00B06713">
        <w:rPr>
          <w:rFonts w:eastAsia="MS Mincho"/>
        </w:rPr>
        <w:t xml:space="preserve">time </w:t>
      </w:r>
      <w:r w:rsidR="008C012B">
        <w:rPr>
          <w:rFonts w:eastAsia="MS Mincho"/>
        </w:rPr>
        <w:t xml:space="preserve">related information </w:t>
      </w:r>
      <w:r w:rsidR="00BD0CEB">
        <w:rPr>
          <w:rFonts w:eastAsia="MS Mincho"/>
        </w:rPr>
        <w:t>for the predicted buffer status.</w:t>
      </w:r>
    </w:p>
    <w:p w14:paraId="6B478179" w14:textId="77777777" w:rsidR="009F23BE" w:rsidRDefault="009F23BE" w:rsidP="000455AE">
      <w:pPr>
        <w:pStyle w:val="BodyText"/>
        <w:rPr>
          <w:rFonts w:eastAsia="MS Mincho"/>
        </w:rPr>
      </w:pPr>
    </w:p>
    <w:p w14:paraId="62B579BD" w14:textId="4F38EB1C" w:rsidR="00F4105F" w:rsidRPr="00D828D9" w:rsidRDefault="00D828D9" w:rsidP="000455AE">
      <w:pPr>
        <w:pStyle w:val="BodyText"/>
        <w:rPr>
          <w:rFonts w:eastAsia="MS Mincho"/>
          <w:u w:val="single"/>
        </w:rPr>
      </w:pPr>
      <w:r w:rsidRPr="00D828D9">
        <w:rPr>
          <w:rFonts w:eastAsia="MS Mincho"/>
          <w:u w:val="single"/>
        </w:rPr>
        <w:t>I</w:t>
      </w:r>
      <w:r w:rsidR="00F4105F" w:rsidRPr="00D828D9">
        <w:rPr>
          <w:rFonts w:eastAsia="MS Mincho"/>
          <w:u w:val="single"/>
        </w:rPr>
        <w:t xml:space="preserve">mpact </w:t>
      </w:r>
      <w:r w:rsidR="00281408" w:rsidRPr="00D828D9">
        <w:rPr>
          <w:rFonts w:eastAsia="MS Mincho"/>
          <w:u w:val="single"/>
        </w:rPr>
        <w:t>on</w:t>
      </w:r>
      <w:r w:rsidR="00F4105F" w:rsidRPr="00D828D9">
        <w:rPr>
          <w:rFonts w:eastAsia="MS Mincho"/>
          <w:u w:val="single"/>
        </w:rPr>
        <w:t xml:space="preserve"> other WGs</w:t>
      </w:r>
    </w:p>
    <w:p w14:paraId="1778A152" w14:textId="20EBDD40" w:rsidR="00577954" w:rsidRPr="004B6EA5" w:rsidRDefault="00E04E03" w:rsidP="00577954">
      <w:pPr>
        <w:pStyle w:val="BodyText"/>
      </w:pPr>
      <w:r>
        <w:rPr>
          <w:rFonts w:eastAsia="MS Mincho"/>
        </w:rPr>
        <w:lastRenderedPageBreak/>
        <w:t>No impact</w:t>
      </w:r>
      <w:r w:rsidR="00BB08AA">
        <w:rPr>
          <w:rFonts w:eastAsia="MS Mincho"/>
        </w:rPr>
        <w:t xml:space="preserve"> on WGs</w:t>
      </w:r>
      <w:r w:rsidR="00840C2C">
        <w:rPr>
          <w:rFonts w:eastAsia="MS Mincho"/>
        </w:rPr>
        <w:t xml:space="preserve"> oth</w:t>
      </w:r>
      <w:r w:rsidR="007F0392">
        <w:rPr>
          <w:rFonts w:eastAsia="MS Mincho"/>
        </w:rPr>
        <w:t>er than RAN2</w:t>
      </w:r>
      <w:r w:rsidR="00BB08AA">
        <w:rPr>
          <w:rFonts w:eastAsia="MS Mincho"/>
        </w:rPr>
        <w:t xml:space="preserve"> is</w:t>
      </w:r>
      <w:r>
        <w:rPr>
          <w:rFonts w:eastAsia="MS Mincho"/>
        </w:rPr>
        <w:t xml:space="preserve"> expected</w:t>
      </w:r>
      <w:r w:rsidR="00BB08AA">
        <w:rPr>
          <w:rFonts w:eastAsia="MS Mincho"/>
        </w:rPr>
        <w:t>.</w:t>
      </w:r>
      <w:r w:rsidR="00577954" w:rsidRPr="00577954">
        <w:t xml:space="preserve"> </w:t>
      </w:r>
      <w:r w:rsidR="00577954">
        <w:br/>
        <w:t xml:space="preserve"> </w:t>
      </w:r>
    </w:p>
    <w:p w14:paraId="09D1861B" w14:textId="5544692C" w:rsidR="00577954" w:rsidRDefault="00577954" w:rsidP="00577954">
      <w:pPr>
        <w:pStyle w:val="Proposal"/>
        <w:tabs>
          <w:tab w:val="clear" w:pos="1871"/>
          <w:tab w:val="num" w:pos="1304"/>
        </w:tabs>
        <w:ind w:left="1304"/>
      </w:pPr>
      <w:bookmarkStart w:id="27" w:name="_Toc220657140"/>
      <w:r>
        <w:t>Study support for MAC buffer status prediction in 6G, including</w:t>
      </w:r>
      <w:r w:rsidRPr="008979FF">
        <w:t>:</w:t>
      </w:r>
      <w:bookmarkEnd w:id="27"/>
    </w:p>
    <w:p w14:paraId="46127FF1" w14:textId="5EFEEA53" w:rsidR="00577954" w:rsidRDefault="00577954" w:rsidP="00577954">
      <w:pPr>
        <w:pStyle w:val="Proposal"/>
        <w:numPr>
          <w:ilvl w:val="1"/>
          <w:numId w:val="3"/>
        </w:numPr>
        <w:tabs>
          <w:tab w:val="num" w:pos="1440"/>
        </w:tabs>
        <w:ind w:left="1440"/>
      </w:pPr>
      <w:bookmarkStart w:id="28" w:name="_Toc220657141"/>
      <w:r>
        <w:t>Inference configuration from the network</w:t>
      </w:r>
      <w:bookmarkEnd w:id="28"/>
      <w:r>
        <w:t xml:space="preserve"> </w:t>
      </w:r>
    </w:p>
    <w:p w14:paraId="17533095" w14:textId="5B806052" w:rsidR="00577954" w:rsidRDefault="00577954" w:rsidP="00577954">
      <w:pPr>
        <w:pStyle w:val="Proposal"/>
        <w:numPr>
          <w:ilvl w:val="1"/>
          <w:numId w:val="3"/>
        </w:numPr>
        <w:tabs>
          <w:tab w:val="num" w:pos="1440"/>
        </w:tabs>
        <w:ind w:left="1440"/>
      </w:pPr>
      <w:bookmarkStart w:id="29" w:name="_Toc220657142"/>
      <w:r>
        <w:t>Buffer status prediction triggers and formats</w:t>
      </w:r>
      <w:bookmarkEnd w:id="29"/>
    </w:p>
    <w:p w14:paraId="717F56FB" w14:textId="3C907CDD" w:rsidR="00577954" w:rsidRDefault="0038454B" w:rsidP="00577954">
      <w:pPr>
        <w:pStyle w:val="Proposal"/>
        <w:numPr>
          <w:ilvl w:val="1"/>
          <w:numId w:val="3"/>
        </w:numPr>
        <w:tabs>
          <w:tab w:val="num" w:pos="1440"/>
        </w:tabs>
        <w:ind w:left="1440"/>
      </w:pPr>
      <w:bookmarkStart w:id="30" w:name="_Toc220657143"/>
      <w:r>
        <w:t>Performance monitoring at the network.</w:t>
      </w:r>
      <w:bookmarkEnd w:id="30"/>
    </w:p>
    <w:p w14:paraId="4E4F6884" w14:textId="77777777" w:rsidR="00577954" w:rsidRDefault="00577954" w:rsidP="00577954">
      <w:pPr>
        <w:pStyle w:val="BodyText"/>
      </w:pPr>
    </w:p>
    <w:p w14:paraId="237ACBBF" w14:textId="0C9936E7" w:rsidR="004B6EA5" w:rsidRDefault="00A42B81" w:rsidP="00E50B94">
      <w:pPr>
        <w:pStyle w:val="Heading2"/>
        <w:rPr>
          <w:lang w:eastAsia="zh-CN"/>
        </w:rPr>
      </w:pPr>
      <w:r>
        <w:rPr>
          <w:lang w:eastAsia="zh-CN"/>
        </w:rPr>
        <w:t xml:space="preserve">2.2 General considerations on </w:t>
      </w:r>
      <w:r w:rsidR="0057221E">
        <w:rPr>
          <w:lang w:eastAsia="zh-CN"/>
        </w:rPr>
        <w:t xml:space="preserve">prioritizing </w:t>
      </w:r>
      <w:r w:rsidR="00D16E4C">
        <w:rPr>
          <w:lang w:eastAsia="zh-CN"/>
        </w:rPr>
        <w:t>6G AI/ML use cases</w:t>
      </w:r>
    </w:p>
    <w:p w14:paraId="3E92E3EB" w14:textId="639B4C8C" w:rsidR="000345B9" w:rsidRPr="004B6EA5" w:rsidRDefault="008D5D68" w:rsidP="000345B9">
      <w:pPr>
        <w:pStyle w:val="BodyText"/>
      </w:pPr>
      <w:r>
        <w:t xml:space="preserve">In </w:t>
      </w:r>
      <w:r w:rsidR="00706F5C">
        <w:t>s</w:t>
      </w:r>
      <w:r w:rsidR="00292D7E">
        <w:t xml:space="preserve">ection 2.1 above we provided a list of </w:t>
      </w:r>
      <w:r w:rsidR="00AF61A6">
        <w:t>6G AI/ML use cases that</w:t>
      </w:r>
      <w:r w:rsidR="0057221E">
        <w:t>, in our view,</w:t>
      </w:r>
      <w:r w:rsidR="00AF61A6">
        <w:t xml:space="preserve"> </w:t>
      </w:r>
      <w:r w:rsidR="004C6CFA">
        <w:t>can be beneficial</w:t>
      </w:r>
      <w:r w:rsidR="006811D5">
        <w:t xml:space="preserve"> for the network performance</w:t>
      </w:r>
      <w:r w:rsidR="00233D0A">
        <w:t xml:space="preserve">. Nonetheless, we understand that </w:t>
      </w:r>
      <w:r w:rsidR="004E3942">
        <w:t xml:space="preserve">the 6G </w:t>
      </w:r>
      <w:r w:rsidR="005239AA">
        <w:t xml:space="preserve">study </w:t>
      </w:r>
      <w:r w:rsidR="004518C7">
        <w:t>scope and time budget are limited</w:t>
      </w:r>
      <w:r w:rsidR="00B66C34">
        <w:t>, given all the other radio protocol topics that need to be addressed.</w:t>
      </w:r>
      <w:r w:rsidR="004518C7">
        <w:t xml:space="preserve"> </w:t>
      </w:r>
      <w:r w:rsidR="00A62140">
        <w:t>Therefore</w:t>
      </w:r>
      <w:r w:rsidR="00212943">
        <w:t xml:space="preserve">, a prioritization of the use cases </w:t>
      </w:r>
      <w:r w:rsidR="00DF1203">
        <w:t xml:space="preserve">to be studied in RAN2 </w:t>
      </w:r>
      <w:r w:rsidR="00212943">
        <w:t>will be necessary.</w:t>
      </w:r>
      <w:r w:rsidR="000345B9" w:rsidRPr="000345B9">
        <w:t xml:space="preserve"> </w:t>
      </w:r>
      <w:r w:rsidR="000345B9">
        <w:br/>
        <w:t xml:space="preserve"> </w:t>
      </w:r>
    </w:p>
    <w:p w14:paraId="47D78E8A" w14:textId="75FEC1BB" w:rsidR="000345B9" w:rsidRDefault="00BE6815" w:rsidP="00706F5C">
      <w:pPr>
        <w:pStyle w:val="Proposal"/>
        <w:tabs>
          <w:tab w:val="clear" w:pos="1871"/>
          <w:tab w:val="num" w:pos="1304"/>
        </w:tabs>
        <w:ind w:left="1304"/>
      </w:pPr>
      <w:bookmarkStart w:id="31" w:name="_Toc220657144"/>
      <w:r>
        <w:t>Make a p</w:t>
      </w:r>
      <w:r w:rsidR="00EA3CF2">
        <w:t>rioritiz</w:t>
      </w:r>
      <w:r>
        <w:t>ation of</w:t>
      </w:r>
      <w:r w:rsidR="00EA3CF2">
        <w:t xml:space="preserve"> the </w:t>
      </w:r>
      <w:r w:rsidR="00247E7B">
        <w:t>AI/ML use cases in RAN2.</w:t>
      </w:r>
      <w:bookmarkEnd w:id="31"/>
      <w:r w:rsidR="00247E7B">
        <w:t xml:space="preserve"> </w:t>
      </w:r>
    </w:p>
    <w:p w14:paraId="0765EF8F" w14:textId="33841F66" w:rsidR="00D16E4C" w:rsidRDefault="00D16E4C" w:rsidP="00E50B94">
      <w:pPr>
        <w:pStyle w:val="BodyText"/>
      </w:pPr>
    </w:p>
    <w:p w14:paraId="2C02125F" w14:textId="287227E3" w:rsidR="00C01F33" w:rsidRPr="00CE0424" w:rsidRDefault="003C1669" w:rsidP="00CE0424">
      <w:pPr>
        <w:pStyle w:val="Heading1"/>
      </w:pPr>
      <w:r>
        <w:t>3</w:t>
      </w:r>
      <w:r>
        <w:tab/>
      </w:r>
      <w:r w:rsidR="00C01F33" w:rsidRPr="00CE0424">
        <w:t>Conclusion</w:t>
      </w:r>
    </w:p>
    <w:p w14:paraId="79819FE6" w14:textId="77777777" w:rsidR="00456171" w:rsidRPr="008A56F5" w:rsidRDefault="00456171" w:rsidP="00456171">
      <w:pPr>
        <w:pStyle w:val="BodyText"/>
        <w:rPr>
          <w:b/>
        </w:rPr>
      </w:pPr>
      <w:r w:rsidRPr="41401A3F">
        <w:t>In the previous sections we made the following observations:</w:t>
      </w:r>
    </w:p>
    <w:p w14:paraId="218C1AD4" w14:textId="77777777" w:rsidR="00095200" w:rsidRDefault="00356887">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r w:rsidRPr="008B7E51">
        <w:fldChar w:fldCharType="begin"/>
      </w:r>
      <w:r w:rsidRPr="008B7E51">
        <w:instrText xml:space="preserve"> TOC \f O \n \h \z \t "Observation" \c </w:instrText>
      </w:r>
      <w:r w:rsidRPr="008B7E51">
        <w:fldChar w:fldCharType="separate"/>
      </w:r>
      <w:hyperlink w:anchor="_Toc220657121" w:history="1">
        <w:r w:rsidR="00095200" w:rsidRPr="00266A75">
          <w:rPr>
            <w:rStyle w:val="Hyperlink"/>
            <w:noProof/>
          </w:rPr>
          <w:t>Observation 1</w:t>
        </w:r>
        <w:r w:rsidR="00095200">
          <w:rPr>
            <w:rFonts w:asciiTheme="minorHAnsi" w:eastAsiaTheme="minorEastAsia" w:hAnsiTheme="minorHAnsi" w:cstheme="minorBidi"/>
            <w:b w:val="0"/>
            <w:noProof/>
            <w:kern w:val="2"/>
            <w:sz w:val="24"/>
            <w:szCs w:val="24"/>
            <w:lang w:val="en-SE" w:eastAsia="en-SE"/>
            <w14:ligatures w14:val="standardContextual"/>
          </w:rPr>
          <w:tab/>
        </w:r>
        <w:r w:rsidR="00095200" w:rsidRPr="00266A75">
          <w:rPr>
            <w:rStyle w:val="Hyperlink"/>
            <w:noProof/>
          </w:rPr>
          <w:t>Frequency domain predictions have shown gain in evaluations in 5G and should be further studied in 6G. To improve further, non-co-sited scenarios, prediction of 6G frequencies by a UE in 5G and additional input to the model can be studied in 6G.</w:t>
        </w:r>
      </w:hyperlink>
    </w:p>
    <w:p w14:paraId="16EDF8E1"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2" w:history="1">
        <w:r w:rsidRPr="00266A75">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Temporal domain predictions have shown gain in NR and should be part of the 6G study.</w:t>
        </w:r>
      </w:hyperlink>
    </w:p>
    <w:p w14:paraId="42719C9D"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3" w:history="1">
        <w:r w:rsidRPr="00266A75">
          <w:rPr>
            <w:rStyle w:val="Hyperlink"/>
            <w:rFonts w:cs="Arial"/>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The combination of frequency and temporal domain predictions for predicting the current and future values of RRM measurements of other frequencies than the serving frequency can provide gains in terms of reduced measurements and better mobility decisions.</w:t>
        </w:r>
      </w:hyperlink>
    </w:p>
    <w:p w14:paraId="1B921AD0"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4" w:history="1">
        <w:r w:rsidRPr="00266A75">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Measurement event predictions have shown gain in NR and should be part of the 6G study.</w:t>
        </w:r>
      </w:hyperlink>
    </w:p>
    <w:p w14:paraId="4F1B66FE"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5" w:history="1">
        <w:r w:rsidRPr="00266A75">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rFonts w:cs="Arial"/>
            <w:noProof/>
          </w:rPr>
          <w:t>UE trajectory predictions</w:t>
        </w:r>
        <w:r w:rsidRPr="00266A75">
          <w:rPr>
            <w:rStyle w:val="Hyperlink"/>
            <w:noProof/>
          </w:rPr>
          <w:t xml:space="preserve"> can provide substantial improvements in resource management and should be a part of the 6G study.</w:t>
        </w:r>
      </w:hyperlink>
    </w:p>
    <w:p w14:paraId="694AF869"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6" w:history="1">
        <w:r w:rsidRPr="00266A75">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Traffic predictions would be a useful tool to improve network utilization, increase the end user experience and to reduce the energy consumption in both the UEs and the networks.</w:t>
        </w:r>
      </w:hyperlink>
    </w:p>
    <w:p w14:paraId="7C28C1B0"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7" w:history="1">
        <w:r w:rsidRPr="00266A75">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Setting up/releasing/activating/deactivating carrier aggregation is the most important use case for traffic predictions.</w:t>
        </w:r>
      </w:hyperlink>
    </w:p>
    <w:p w14:paraId="429B6C35"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8" w:history="1">
        <w:r w:rsidRPr="00266A75">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The use of traffic predictions as a tool for triggering state transitions is another important use case for traffic predictions.</w:t>
        </w:r>
      </w:hyperlink>
    </w:p>
    <w:p w14:paraId="5F92FD0D" w14:textId="77777777" w:rsidR="00095200" w:rsidRDefault="00095200">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29" w:history="1">
        <w:r w:rsidRPr="00266A75">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266A75">
          <w:rPr>
            <w:rStyle w:val="Hyperlink"/>
            <w:noProof/>
          </w:rPr>
          <w:t>The use of traffic predictions for load balancing purposes is also an important use case for traffic predictions.</w:t>
        </w:r>
      </w:hyperlink>
    </w:p>
    <w:p w14:paraId="724D449E" w14:textId="2502C6B9" w:rsidR="00356887" w:rsidRDefault="00356887" w:rsidP="00356887">
      <w:pPr>
        <w:pStyle w:val="BodyText"/>
      </w:pPr>
      <w:r w:rsidRPr="008B7E51">
        <w:fldChar w:fldCharType="end"/>
      </w:r>
    </w:p>
    <w:p w14:paraId="68415F71" w14:textId="585FE7D2" w:rsidR="00456171" w:rsidRPr="008B0678" w:rsidRDefault="00456171" w:rsidP="00456171">
      <w:pPr>
        <w:pStyle w:val="BodyText"/>
      </w:pPr>
      <w:bookmarkStart w:id="32" w:name="_Hlk76116627"/>
      <w:r w:rsidRPr="008B0678">
        <w:t>Based on the discussion in the previous sections we propose the following:</w:t>
      </w:r>
    </w:p>
    <w:bookmarkEnd w:id="32"/>
    <w:p w14:paraId="47018822" w14:textId="77777777" w:rsidR="00095200" w:rsidRDefault="004561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8B0678">
        <w:rPr>
          <w:rFonts w:cs="Arial"/>
          <w:b w:val="0"/>
          <w:bCs/>
          <w:sz w:val="21"/>
          <w:szCs w:val="21"/>
        </w:rPr>
        <w:fldChar w:fldCharType="begin"/>
      </w:r>
      <w:r w:rsidRPr="008B0678">
        <w:rPr>
          <w:rFonts w:cs="Arial"/>
          <w:b w:val="0"/>
          <w:bCs/>
          <w:sz w:val="21"/>
          <w:szCs w:val="21"/>
        </w:rPr>
        <w:instrText xml:space="preserve"> TOC \n \h \z \t "Proposal" \c </w:instrText>
      </w:r>
      <w:r w:rsidRPr="008B0678">
        <w:rPr>
          <w:rFonts w:cs="Arial"/>
          <w:b w:val="0"/>
          <w:bCs/>
          <w:sz w:val="21"/>
          <w:szCs w:val="21"/>
        </w:rPr>
        <w:fldChar w:fldCharType="separate"/>
      </w:r>
      <w:hyperlink w:anchor="_Toc220657130" w:history="1">
        <w:r w:rsidR="00095200" w:rsidRPr="001F4D0F">
          <w:rPr>
            <w:rStyle w:val="Hyperlink"/>
            <w:noProof/>
          </w:rPr>
          <w:t>Proposal 1</w:t>
        </w:r>
        <w:r w:rsidR="00095200">
          <w:rPr>
            <w:rFonts w:asciiTheme="minorHAnsi" w:eastAsiaTheme="minorEastAsia" w:hAnsiTheme="minorHAnsi" w:cstheme="minorBidi"/>
            <w:b w:val="0"/>
            <w:noProof/>
            <w:kern w:val="2"/>
            <w:sz w:val="24"/>
            <w:szCs w:val="24"/>
            <w:lang w:val="en-SE" w:eastAsia="en-SE"/>
            <w14:ligatures w14:val="standardContextual"/>
          </w:rPr>
          <w:tab/>
        </w:r>
        <w:r w:rsidR="00095200" w:rsidRPr="001F4D0F">
          <w:rPr>
            <w:rStyle w:val="Hyperlink"/>
            <w:noProof/>
          </w:rPr>
          <w:t>Study the following use cases for AI/ML Mobility 6G:</w:t>
        </w:r>
      </w:hyperlink>
    </w:p>
    <w:p w14:paraId="20D068E1"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1"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Frequency domain measurement predictions.</w:t>
        </w:r>
      </w:hyperlink>
    </w:p>
    <w:p w14:paraId="7654421F"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2"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Temporal domain measurement predictions.</w:t>
        </w:r>
      </w:hyperlink>
    </w:p>
    <w:p w14:paraId="19799CEB"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3"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Frequency and temporal domain measurement predictions.</w:t>
        </w:r>
      </w:hyperlink>
    </w:p>
    <w:p w14:paraId="6985AE5F"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4"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Measurement event predictions.</w:t>
        </w:r>
      </w:hyperlink>
    </w:p>
    <w:p w14:paraId="487F6BE5"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5"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UE trajectory predictions.</w:t>
        </w:r>
      </w:hyperlink>
    </w:p>
    <w:p w14:paraId="5B5B13EB"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6" w:history="1">
        <w:r w:rsidRPr="001F4D0F">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Study support for traffic predictions in 6G. The following use cases are included:</w:t>
        </w:r>
      </w:hyperlink>
    </w:p>
    <w:p w14:paraId="50181582"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7"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Setting up/releasing/activating/deactivating carrier aggregation.</w:t>
        </w:r>
      </w:hyperlink>
    </w:p>
    <w:p w14:paraId="46FDEEB9"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8"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State transitions, e.g. transfer from RRC_IDLE/RRC_INACTIVE to RRC_CONNECTED or vice versa or to/from battery saving mode.</w:t>
        </w:r>
      </w:hyperlink>
    </w:p>
    <w:p w14:paraId="16BC0886"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39"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Mobility decision for load balancing purposes.</w:t>
        </w:r>
      </w:hyperlink>
    </w:p>
    <w:p w14:paraId="469FC3F0"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0" w:history="1">
        <w:r w:rsidRPr="001F4D0F">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Study support for MAC buffer status prediction in 6G, including:</w:t>
        </w:r>
      </w:hyperlink>
    </w:p>
    <w:p w14:paraId="7A2C9E0F"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1"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Inference configuration from the network</w:t>
        </w:r>
      </w:hyperlink>
    </w:p>
    <w:p w14:paraId="1CB8976B"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2"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Buffer status prediction triggers and formats</w:t>
        </w:r>
      </w:hyperlink>
    </w:p>
    <w:p w14:paraId="7095A1FC"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3" w:history="1">
        <w:r w:rsidRPr="001F4D0F">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Performance monitoring at the network.</w:t>
        </w:r>
      </w:hyperlink>
    </w:p>
    <w:p w14:paraId="377430A4" w14:textId="77777777" w:rsidR="00095200" w:rsidRDefault="0009520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4" w:history="1">
        <w:r w:rsidRPr="001F4D0F">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1F4D0F">
          <w:rPr>
            <w:rStyle w:val="Hyperlink"/>
            <w:noProof/>
          </w:rPr>
          <w:t>Make a prioritization of the AI/ML use cases in RAN2.</w:t>
        </w:r>
      </w:hyperlink>
    </w:p>
    <w:p w14:paraId="5F7593B2" w14:textId="7F7AD339" w:rsidR="000A19E1" w:rsidRPr="00670F46" w:rsidRDefault="00456171" w:rsidP="0064089C">
      <w:pPr>
        <w:pStyle w:val="Heading1"/>
        <w:rPr>
          <w:rFonts w:cs="Arial"/>
          <w:szCs w:val="36"/>
          <w:lang w:val="en-US"/>
        </w:rPr>
      </w:pPr>
      <w:r w:rsidRPr="008B0678">
        <w:rPr>
          <w:rFonts w:cs="Arial"/>
          <w:b/>
          <w:bCs/>
          <w:sz w:val="21"/>
          <w:szCs w:val="21"/>
        </w:rPr>
        <w:fldChar w:fldCharType="end"/>
      </w:r>
      <w:r w:rsidR="0064089C">
        <w:t>4</w:t>
      </w:r>
      <w:r w:rsidR="0064089C">
        <w:tab/>
      </w:r>
      <w:r w:rsidR="000A19E1" w:rsidRPr="00EE5F67">
        <w:t>Reference</w:t>
      </w:r>
    </w:p>
    <w:p w14:paraId="536968DF" w14:textId="321F9322" w:rsidR="000A19E1" w:rsidRPr="00D27BD5" w:rsidRDefault="001E5333" w:rsidP="00D27BD5">
      <w:pPr>
        <w:pStyle w:val="Reference"/>
        <w:rPr>
          <w:rFonts w:eastAsia="Calibri"/>
        </w:rPr>
      </w:pPr>
      <w:r>
        <w:rPr>
          <w:rFonts w:cs="Arial"/>
        </w:rPr>
        <w:t xml:space="preserve">RP-251881, </w:t>
      </w:r>
      <w:r w:rsidR="00B83B66">
        <w:rPr>
          <w:rFonts w:cs="Arial"/>
        </w:rPr>
        <w:t>New SID: Study on 6G Radio</w:t>
      </w:r>
    </w:p>
    <w:p w14:paraId="111B9E68" w14:textId="16818EC4" w:rsidR="00B9173F" w:rsidRPr="00406926" w:rsidRDefault="00D27BD5" w:rsidP="00D27BD5">
      <w:pPr>
        <w:pStyle w:val="Reference"/>
        <w:rPr>
          <w:rFonts w:eastAsia="Calibri"/>
          <w:lang w:eastAsia="en-US"/>
        </w:rPr>
      </w:pPr>
      <w:bookmarkStart w:id="33" w:name="_Ref213401089"/>
      <w:bookmarkStart w:id="34" w:name="_Ref210295063"/>
      <w:r w:rsidRPr="00890C6F">
        <w:rPr>
          <w:rFonts w:eastAsia="Calibri"/>
        </w:rPr>
        <w:t>R2-25</w:t>
      </w:r>
      <w:r w:rsidR="00890C6F" w:rsidRPr="00890C6F">
        <w:rPr>
          <w:rFonts w:eastAsia="Calibri"/>
        </w:rPr>
        <w:t>0</w:t>
      </w:r>
      <w:r w:rsidR="004019B6">
        <w:rPr>
          <w:rFonts w:eastAsia="Calibri"/>
        </w:rPr>
        <w:t>8472</w:t>
      </w:r>
      <w:r w:rsidRPr="00890C6F">
        <w:rPr>
          <w:rFonts w:eastAsia="Calibri"/>
        </w:rPr>
        <w:t xml:space="preserve">, </w:t>
      </w:r>
      <w:r w:rsidR="004019B6">
        <w:rPr>
          <w:rFonts w:eastAsia="Calibri"/>
        </w:rPr>
        <w:t>User Plane Function Assessment in 6GR</w:t>
      </w:r>
      <w:r w:rsidRPr="00890C6F">
        <w:rPr>
          <w:rFonts w:eastAsia="Calibri"/>
        </w:rPr>
        <w:t>, Ericsson</w:t>
      </w:r>
      <w:bookmarkEnd w:id="33"/>
      <w:r w:rsidRPr="00890C6F">
        <w:rPr>
          <w:lang w:eastAsia="en-US"/>
        </w:rPr>
        <w:t xml:space="preserve"> </w:t>
      </w:r>
      <w:bookmarkEnd w:id="34"/>
    </w:p>
    <w:p w14:paraId="0F193036" w14:textId="1B9504C4" w:rsidR="00B9173F" w:rsidRDefault="006A1D60" w:rsidP="00D27BD5">
      <w:pPr>
        <w:pStyle w:val="Reference"/>
        <w:rPr>
          <w:rFonts w:eastAsia="Calibri"/>
        </w:rPr>
      </w:pPr>
      <w:bookmarkStart w:id="35" w:name="_Ref213253230"/>
      <w:r>
        <w:rPr>
          <w:rFonts w:eastAsia="Calibri"/>
        </w:rPr>
        <w:t>R2-25</w:t>
      </w:r>
      <w:r w:rsidR="00F65148">
        <w:rPr>
          <w:rFonts w:eastAsia="Calibri"/>
        </w:rPr>
        <w:t>08579</w:t>
      </w:r>
      <w:r>
        <w:rPr>
          <w:rFonts w:eastAsia="Calibri"/>
        </w:rPr>
        <w:t xml:space="preserve">, </w:t>
      </w:r>
      <w:r w:rsidR="00F65148" w:rsidRPr="00F65148">
        <w:rPr>
          <w:rFonts w:eastAsia="Calibri"/>
        </w:rPr>
        <w:t>Procedures for 6G Access and Spectrum Aggregation</w:t>
      </w:r>
      <w:r w:rsidR="00BB7F63">
        <w:rPr>
          <w:rFonts w:eastAsia="Calibri"/>
        </w:rPr>
        <w:t xml:space="preserve">, </w:t>
      </w:r>
      <w:r w:rsidR="004D3C17">
        <w:rPr>
          <w:rFonts w:eastAsia="Calibri"/>
        </w:rPr>
        <w:t>Ericsson</w:t>
      </w:r>
      <w:bookmarkEnd w:id="35"/>
    </w:p>
    <w:p w14:paraId="0D78FCB7" w14:textId="15126ED3" w:rsidR="00CD29B4" w:rsidRDefault="00036E1F" w:rsidP="00D27BD5">
      <w:pPr>
        <w:pStyle w:val="Reference"/>
        <w:rPr>
          <w:rFonts w:eastAsia="Calibri"/>
        </w:rPr>
      </w:pPr>
      <w:bookmarkStart w:id="36" w:name="_Ref213319989"/>
      <w:r>
        <w:rPr>
          <w:rFonts w:eastAsia="Calibri"/>
        </w:rPr>
        <w:t>TR 22.870</w:t>
      </w:r>
      <w:r w:rsidR="00A87897">
        <w:rPr>
          <w:rFonts w:eastAsia="Calibri"/>
        </w:rPr>
        <w:t>,</w:t>
      </w:r>
      <w:r>
        <w:rPr>
          <w:rFonts w:eastAsia="Calibri"/>
        </w:rPr>
        <w:t xml:space="preserve"> </w:t>
      </w:r>
      <w:r w:rsidR="00CD29B4" w:rsidRPr="00CD29B4">
        <w:rPr>
          <w:rFonts w:eastAsia="Calibri"/>
        </w:rPr>
        <w:t>Study on 6G Use Cases and Service Requirements</w:t>
      </w:r>
      <w:bookmarkEnd w:id="36"/>
    </w:p>
    <w:p w14:paraId="54AC9D10" w14:textId="29A75FC9" w:rsidR="006E776A" w:rsidRPr="00D27BD5" w:rsidRDefault="00160FF6" w:rsidP="00D27BD5">
      <w:pPr>
        <w:pStyle w:val="Reference"/>
        <w:rPr>
          <w:rFonts w:eastAsia="Calibri"/>
        </w:rPr>
      </w:pPr>
      <w:bookmarkStart w:id="37" w:name="_Ref213400815"/>
      <w:r>
        <w:rPr>
          <w:rFonts w:eastAsia="Calibri"/>
        </w:rPr>
        <w:t>R2-</w:t>
      </w:r>
      <w:r w:rsidR="00012060">
        <w:rPr>
          <w:rFonts w:eastAsia="Calibri"/>
        </w:rPr>
        <w:t>25</w:t>
      </w:r>
      <w:r w:rsidR="00A87897">
        <w:rPr>
          <w:rFonts w:eastAsia="Calibri"/>
        </w:rPr>
        <w:t>0</w:t>
      </w:r>
      <w:r>
        <w:rPr>
          <w:rFonts w:eastAsia="Calibri"/>
        </w:rPr>
        <w:t>8721</w:t>
      </w:r>
      <w:r w:rsidR="00A87897">
        <w:rPr>
          <w:rFonts w:eastAsia="Calibri"/>
        </w:rPr>
        <w:t xml:space="preserve">, </w:t>
      </w:r>
      <w:r w:rsidR="00A87897" w:rsidRPr="00A87897">
        <w:rPr>
          <w:rFonts w:eastAsia="Calibri"/>
        </w:rPr>
        <w:t>Aspects on 6G mobility and measurements</w:t>
      </w:r>
      <w:bookmarkEnd w:id="37"/>
    </w:p>
    <w:p w14:paraId="6936783E" w14:textId="2FE67C82" w:rsidR="006E776A" w:rsidRDefault="666FA7AC" w:rsidP="00D27BD5">
      <w:pPr>
        <w:pStyle w:val="Reference"/>
        <w:rPr>
          <w:rFonts w:eastAsia="Arial" w:cs="Arial"/>
          <w:sz w:val="19"/>
          <w:szCs w:val="19"/>
        </w:rPr>
      </w:pPr>
      <w:r w:rsidRPr="4F0A48DB">
        <w:rPr>
          <w:rFonts w:eastAsia="Calibri"/>
        </w:rPr>
        <w:t xml:space="preserve">TR 38.744, </w:t>
      </w:r>
      <w:r w:rsidRPr="4F0A48DB">
        <w:rPr>
          <w:rFonts w:eastAsia="Arial" w:cs="Arial"/>
          <w:sz w:val="19"/>
          <w:szCs w:val="19"/>
        </w:rPr>
        <w:t>Study on Artificial Intelligence (AI)/ Machine Learning (ML)</w:t>
      </w:r>
      <w:r w:rsidR="6DAC6532" w:rsidRPr="4F0A48DB">
        <w:rPr>
          <w:rFonts w:eastAsia="Arial" w:cs="Arial"/>
          <w:sz w:val="19"/>
          <w:szCs w:val="19"/>
        </w:rPr>
        <w:t xml:space="preserve"> for Mobility in NR</w:t>
      </w:r>
    </w:p>
    <w:sectPr w:rsidR="006E776A" w:rsidSect="00DE1A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D696" w14:textId="77777777" w:rsidR="005A1A02" w:rsidRDefault="005A1A02">
      <w:r>
        <w:separator/>
      </w:r>
    </w:p>
  </w:endnote>
  <w:endnote w:type="continuationSeparator" w:id="0">
    <w:p w14:paraId="5E30EC01" w14:textId="77777777" w:rsidR="005A1A02" w:rsidRDefault="005A1A02">
      <w:r>
        <w:continuationSeparator/>
      </w:r>
    </w:p>
  </w:endnote>
  <w:endnote w:type="continuationNotice" w:id="1">
    <w:p w14:paraId="06BA42CE" w14:textId="77777777" w:rsidR="005A1A02" w:rsidRDefault="005A1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3CE8" w14:textId="77777777" w:rsidR="000F1422" w:rsidRDefault="000F1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2878" w14:textId="77777777" w:rsidR="000F1422" w:rsidRDefault="000F1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3C3F" w14:textId="77777777" w:rsidR="000F1422" w:rsidRDefault="000F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9DEC" w14:textId="77777777" w:rsidR="005A1A02" w:rsidRDefault="005A1A02">
      <w:r>
        <w:separator/>
      </w:r>
    </w:p>
  </w:footnote>
  <w:footnote w:type="continuationSeparator" w:id="0">
    <w:p w14:paraId="3C51A92B" w14:textId="77777777" w:rsidR="005A1A02" w:rsidRDefault="005A1A02">
      <w:r>
        <w:continuationSeparator/>
      </w:r>
    </w:p>
  </w:footnote>
  <w:footnote w:type="continuationNotice" w:id="1">
    <w:p w14:paraId="09DADF6A" w14:textId="77777777" w:rsidR="005A1A02" w:rsidRDefault="005A1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16C7" w14:textId="77777777" w:rsidR="000F1422" w:rsidRDefault="000F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BE8A" w14:textId="77777777" w:rsidR="000F1422" w:rsidRDefault="000F1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D982" w14:textId="77777777" w:rsidR="000F1422" w:rsidRDefault="000F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7D1E3E"/>
    <w:multiLevelType w:val="multilevel"/>
    <w:tmpl w:val="CB5E58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370EA1"/>
    <w:multiLevelType w:val="hybridMultilevel"/>
    <w:tmpl w:val="ED682F42"/>
    <w:lvl w:ilvl="0" w:tplc="42F4FBE0">
      <w:start w:val="1"/>
      <w:numFmt w:val="bullet"/>
      <w:lvlText w:val=""/>
      <w:lvlJc w:val="left"/>
      <w:pPr>
        <w:ind w:left="1880" w:hanging="360"/>
      </w:pPr>
      <w:rPr>
        <w:rFonts w:ascii="Symbol" w:hAnsi="Symbol"/>
      </w:rPr>
    </w:lvl>
    <w:lvl w:ilvl="1" w:tplc="6938ED52">
      <w:start w:val="1"/>
      <w:numFmt w:val="bullet"/>
      <w:lvlText w:val=""/>
      <w:lvlJc w:val="left"/>
      <w:pPr>
        <w:ind w:left="1880" w:hanging="360"/>
      </w:pPr>
      <w:rPr>
        <w:rFonts w:ascii="Symbol" w:hAnsi="Symbol"/>
      </w:rPr>
    </w:lvl>
    <w:lvl w:ilvl="2" w:tplc="168A2E52">
      <w:start w:val="1"/>
      <w:numFmt w:val="bullet"/>
      <w:lvlText w:val=""/>
      <w:lvlJc w:val="left"/>
      <w:pPr>
        <w:ind w:left="1880" w:hanging="360"/>
      </w:pPr>
      <w:rPr>
        <w:rFonts w:ascii="Symbol" w:hAnsi="Symbol"/>
      </w:rPr>
    </w:lvl>
    <w:lvl w:ilvl="3" w:tplc="636CB244">
      <w:start w:val="1"/>
      <w:numFmt w:val="bullet"/>
      <w:lvlText w:val=""/>
      <w:lvlJc w:val="left"/>
      <w:pPr>
        <w:ind w:left="1880" w:hanging="360"/>
      </w:pPr>
      <w:rPr>
        <w:rFonts w:ascii="Symbol" w:hAnsi="Symbol"/>
      </w:rPr>
    </w:lvl>
    <w:lvl w:ilvl="4" w:tplc="6D2CB896">
      <w:start w:val="1"/>
      <w:numFmt w:val="bullet"/>
      <w:lvlText w:val=""/>
      <w:lvlJc w:val="left"/>
      <w:pPr>
        <w:ind w:left="1880" w:hanging="360"/>
      </w:pPr>
      <w:rPr>
        <w:rFonts w:ascii="Symbol" w:hAnsi="Symbol"/>
      </w:rPr>
    </w:lvl>
    <w:lvl w:ilvl="5" w:tplc="0BEA7244">
      <w:start w:val="1"/>
      <w:numFmt w:val="bullet"/>
      <w:lvlText w:val=""/>
      <w:lvlJc w:val="left"/>
      <w:pPr>
        <w:ind w:left="1880" w:hanging="360"/>
      </w:pPr>
      <w:rPr>
        <w:rFonts w:ascii="Symbol" w:hAnsi="Symbol"/>
      </w:rPr>
    </w:lvl>
    <w:lvl w:ilvl="6" w:tplc="F654AC80">
      <w:start w:val="1"/>
      <w:numFmt w:val="bullet"/>
      <w:lvlText w:val=""/>
      <w:lvlJc w:val="left"/>
      <w:pPr>
        <w:ind w:left="1880" w:hanging="360"/>
      </w:pPr>
      <w:rPr>
        <w:rFonts w:ascii="Symbol" w:hAnsi="Symbol"/>
      </w:rPr>
    </w:lvl>
    <w:lvl w:ilvl="7" w:tplc="5C26AD06">
      <w:start w:val="1"/>
      <w:numFmt w:val="bullet"/>
      <w:lvlText w:val=""/>
      <w:lvlJc w:val="left"/>
      <w:pPr>
        <w:ind w:left="1880" w:hanging="360"/>
      </w:pPr>
      <w:rPr>
        <w:rFonts w:ascii="Symbol" w:hAnsi="Symbol"/>
      </w:rPr>
    </w:lvl>
    <w:lvl w:ilvl="8" w:tplc="52BA3C46">
      <w:start w:val="1"/>
      <w:numFmt w:val="bullet"/>
      <w:lvlText w:val=""/>
      <w:lvlJc w:val="left"/>
      <w:pPr>
        <w:ind w:left="1880" w:hanging="360"/>
      </w:pPr>
      <w:rPr>
        <w:rFonts w:ascii="Symbol" w:hAnsi="Symbol"/>
      </w:rPr>
    </w:lvl>
  </w:abstractNum>
  <w:abstractNum w:abstractNumId="7"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0AA4EBD"/>
    <w:multiLevelType w:val="hybridMultilevel"/>
    <w:tmpl w:val="BD586E6A"/>
    <w:lvl w:ilvl="0" w:tplc="704A52CC">
      <w:start w:val="1"/>
      <w:numFmt w:val="bullet"/>
      <w:lvlText w:val=""/>
      <w:lvlJc w:val="left"/>
      <w:pPr>
        <w:ind w:left="1260" w:hanging="360"/>
      </w:pPr>
      <w:rPr>
        <w:rFonts w:ascii="Symbol" w:hAnsi="Symbol"/>
      </w:rPr>
    </w:lvl>
    <w:lvl w:ilvl="1" w:tplc="DA2A0C7A">
      <w:start w:val="1"/>
      <w:numFmt w:val="bullet"/>
      <w:lvlText w:val=""/>
      <w:lvlJc w:val="left"/>
      <w:pPr>
        <w:ind w:left="1260" w:hanging="360"/>
      </w:pPr>
      <w:rPr>
        <w:rFonts w:ascii="Symbol" w:hAnsi="Symbol"/>
      </w:rPr>
    </w:lvl>
    <w:lvl w:ilvl="2" w:tplc="F2AC7780">
      <w:start w:val="1"/>
      <w:numFmt w:val="bullet"/>
      <w:lvlText w:val=""/>
      <w:lvlJc w:val="left"/>
      <w:pPr>
        <w:ind w:left="1260" w:hanging="360"/>
      </w:pPr>
      <w:rPr>
        <w:rFonts w:ascii="Symbol" w:hAnsi="Symbol"/>
      </w:rPr>
    </w:lvl>
    <w:lvl w:ilvl="3" w:tplc="CEA8A7C4">
      <w:start w:val="1"/>
      <w:numFmt w:val="bullet"/>
      <w:lvlText w:val=""/>
      <w:lvlJc w:val="left"/>
      <w:pPr>
        <w:ind w:left="1260" w:hanging="360"/>
      </w:pPr>
      <w:rPr>
        <w:rFonts w:ascii="Symbol" w:hAnsi="Symbol"/>
      </w:rPr>
    </w:lvl>
    <w:lvl w:ilvl="4" w:tplc="8982D7DC">
      <w:start w:val="1"/>
      <w:numFmt w:val="bullet"/>
      <w:lvlText w:val=""/>
      <w:lvlJc w:val="left"/>
      <w:pPr>
        <w:ind w:left="1260" w:hanging="360"/>
      </w:pPr>
      <w:rPr>
        <w:rFonts w:ascii="Symbol" w:hAnsi="Symbol"/>
      </w:rPr>
    </w:lvl>
    <w:lvl w:ilvl="5" w:tplc="9CD8A282">
      <w:start w:val="1"/>
      <w:numFmt w:val="bullet"/>
      <w:lvlText w:val=""/>
      <w:lvlJc w:val="left"/>
      <w:pPr>
        <w:ind w:left="1260" w:hanging="360"/>
      </w:pPr>
      <w:rPr>
        <w:rFonts w:ascii="Symbol" w:hAnsi="Symbol"/>
      </w:rPr>
    </w:lvl>
    <w:lvl w:ilvl="6" w:tplc="E7DC6236">
      <w:start w:val="1"/>
      <w:numFmt w:val="bullet"/>
      <w:lvlText w:val=""/>
      <w:lvlJc w:val="left"/>
      <w:pPr>
        <w:ind w:left="1260" w:hanging="360"/>
      </w:pPr>
      <w:rPr>
        <w:rFonts w:ascii="Symbol" w:hAnsi="Symbol"/>
      </w:rPr>
    </w:lvl>
    <w:lvl w:ilvl="7" w:tplc="06A2AE4A">
      <w:start w:val="1"/>
      <w:numFmt w:val="bullet"/>
      <w:lvlText w:val=""/>
      <w:lvlJc w:val="left"/>
      <w:pPr>
        <w:ind w:left="1260" w:hanging="360"/>
      </w:pPr>
      <w:rPr>
        <w:rFonts w:ascii="Symbol" w:hAnsi="Symbol"/>
      </w:rPr>
    </w:lvl>
    <w:lvl w:ilvl="8" w:tplc="F7EA6A3E">
      <w:start w:val="1"/>
      <w:numFmt w:val="bullet"/>
      <w:lvlText w:val=""/>
      <w:lvlJc w:val="left"/>
      <w:pPr>
        <w:ind w:left="1260" w:hanging="360"/>
      </w:pPr>
      <w:rPr>
        <w:rFonts w:ascii="Symbol" w:hAnsi="Symbol"/>
      </w:rPr>
    </w:lvl>
  </w:abstractNum>
  <w:abstractNum w:abstractNumId="16"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005C99"/>
    <w:multiLevelType w:val="hybridMultilevel"/>
    <w:tmpl w:val="40F67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E52872"/>
    <w:multiLevelType w:val="hybridMultilevel"/>
    <w:tmpl w:val="B8AC1948"/>
    <w:lvl w:ilvl="0" w:tplc="409ABBC8">
      <w:start w:val="1"/>
      <w:numFmt w:val="bullet"/>
      <w:lvlText w:val=""/>
      <w:lvlJc w:val="left"/>
      <w:pPr>
        <w:ind w:left="2520" w:hanging="360"/>
      </w:pPr>
      <w:rPr>
        <w:rFonts w:ascii="Symbol" w:hAnsi="Symbol"/>
      </w:rPr>
    </w:lvl>
    <w:lvl w:ilvl="1" w:tplc="5AE69D1E">
      <w:start w:val="1"/>
      <w:numFmt w:val="bullet"/>
      <w:lvlText w:val=""/>
      <w:lvlJc w:val="left"/>
      <w:pPr>
        <w:ind w:left="2520" w:hanging="360"/>
      </w:pPr>
      <w:rPr>
        <w:rFonts w:ascii="Symbol" w:hAnsi="Symbol"/>
      </w:rPr>
    </w:lvl>
    <w:lvl w:ilvl="2" w:tplc="2E748240">
      <w:start w:val="1"/>
      <w:numFmt w:val="bullet"/>
      <w:lvlText w:val=""/>
      <w:lvlJc w:val="left"/>
      <w:pPr>
        <w:ind w:left="2520" w:hanging="360"/>
      </w:pPr>
      <w:rPr>
        <w:rFonts w:ascii="Symbol" w:hAnsi="Symbol"/>
      </w:rPr>
    </w:lvl>
    <w:lvl w:ilvl="3" w:tplc="5B122034">
      <w:start w:val="1"/>
      <w:numFmt w:val="bullet"/>
      <w:lvlText w:val=""/>
      <w:lvlJc w:val="left"/>
      <w:pPr>
        <w:ind w:left="2520" w:hanging="360"/>
      </w:pPr>
      <w:rPr>
        <w:rFonts w:ascii="Symbol" w:hAnsi="Symbol"/>
      </w:rPr>
    </w:lvl>
    <w:lvl w:ilvl="4" w:tplc="B8BC974C">
      <w:start w:val="1"/>
      <w:numFmt w:val="bullet"/>
      <w:lvlText w:val=""/>
      <w:lvlJc w:val="left"/>
      <w:pPr>
        <w:ind w:left="2520" w:hanging="360"/>
      </w:pPr>
      <w:rPr>
        <w:rFonts w:ascii="Symbol" w:hAnsi="Symbol"/>
      </w:rPr>
    </w:lvl>
    <w:lvl w:ilvl="5" w:tplc="DC22BEDC">
      <w:start w:val="1"/>
      <w:numFmt w:val="bullet"/>
      <w:lvlText w:val=""/>
      <w:lvlJc w:val="left"/>
      <w:pPr>
        <w:ind w:left="2520" w:hanging="360"/>
      </w:pPr>
      <w:rPr>
        <w:rFonts w:ascii="Symbol" w:hAnsi="Symbol"/>
      </w:rPr>
    </w:lvl>
    <w:lvl w:ilvl="6" w:tplc="701C6C1C">
      <w:start w:val="1"/>
      <w:numFmt w:val="bullet"/>
      <w:lvlText w:val=""/>
      <w:lvlJc w:val="left"/>
      <w:pPr>
        <w:ind w:left="2520" w:hanging="360"/>
      </w:pPr>
      <w:rPr>
        <w:rFonts w:ascii="Symbol" w:hAnsi="Symbol"/>
      </w:rPr>
    </w:lvl>
    <w:lvl w:ilvl="7" w:tplc="D210369E">
      <w:start w:val="1"/>
      <w:numFmt w:val="bullet"/>
      <w:lvlText w:val=""/>
      <w:lvlJc w:val="left"/>
      <w:pPr>
        <w:ind w:left="2520" w:hanging="360"/>
      </w:pPr>
      <w:rPr>
        <w:rFonts w:ascii="Symbol" w:hAnsi="Symbol"/>
      </w:rPr>
    </w:lvl>
    <w:lvl w:ilvl="8" w:tplc="CD5A8BAE">
      <w:start w:val="1"/>
      <w:numFmt w:val="bullet"/>
      <w:lvlText w:val=""/>
      <w:lvlJc w:val="left"/>
      <w:pPr>
        <w:ind w:left="2520" w:hanging="360"/>
      </w:pPr>
      <w:rPr>
        <w:rFonts w:ascii="Symbol" w:hAnsi="Symbol"/>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1E0F23"/>
    <w:multiLevelType w:val="hybridMultilevel"/>
    <w:tmpl w:val="C3484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D915D2"/>
    <w:multiLevelType w:val="hybridMultilevel"/>
    <w:tmpl w:val="7AEC46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5B3FD8"/>
    <w:multiLevelType w:val="hybridMultilevel"/>
    <w:tmpl w:val="07466E48"/>
    <w:lvl w:ilvl="0" w:tplc="819814DE">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A6B583A"/>
    <w:multiLevelType w:val="hybridMultilevel"/>
    <w:tmpl w:val="CFC8CA82"/>
    <w:lvl w:ilvl="0" w:tplc="65EA4C2E">
      <w:start w:val="2"/>
      <w:numFmt w:val="bullet"/>
      <w:lvlText w:val="-"/>
      <w:lvlJc w:val="left"/>
      <w:pPr>
        <w:ind w:left="2061" w:hanging="360"/>
      </w:pPr>
      <w:rPr>
        <w:rFonts w:ascii="Arial" w:eastAsia="Times New Roman" w:hAnsi="Arial" w:cs="Arial" w:hint="default"/>
      </w:rPr>
    </w:lvl>
    <w:lvl w:ilvl="1" w:tplc="48090003" w:tentative="1">
      <w:start w:val="1"/>
      <w:numFmt w:val="bullet"/>
      <w:lvlText w:val="o"/>
      <w:lvlJc w:val="left"/>
      <w:pPr>
        <w:ind w:left="2781" w:hanging="360"/>
      </w:pPr>
      <w:rPr>
        <w:rFonts w:ascii="Courier New" w:hAnsi="Courier New" w:cs="Courier New" w:hint="default"/>
      </w:rPr>
    </w:lvl>
    <w:lvl w:ilvl="2" w:tplc="48090005" w:tentative="1">
      <w:start w:val="1"/>
      <w:numFmt w:val="bullet"/>
      <w:lvlText w:val=""/>
      <w:lvlJc w:val="left"/>
      <w:pPr>
        <w:ind w:left="3501" w:hanging="360"/>
      </w:pPr>
      <w:rPr>
        <w:rFonts w:ascii="Wingdings" w:hAnsi="Wingdings" w:hint="default"/>
      </w:rPr>
    </w:lvl>
    <w:lvl w:ilvl="3" w:tplc="48090001" w:tentative="1">
      <w:start w:val="1"/>
      <w:numFmt w:val="bullet"/>
      <w:lvlText w:val=""/>
      <w:lvlJc w:val="left"/>
      <w:pPr>
        <w:ind w:left="4221" w:hanging="360"/>
      </w:pPr>
      <w:rPr>
        <w:rFonts w:ascii="Symbol" w:hAnsi="Symbol" w:hint="default"/>
      </w:rPr>
    </w:lvl>
    <w:lvl w:ilvl="4" w:tplc="48090003" w:tentative="1">
      <w:start w:val="1"/>
      <w:numFmt w:val="bullet"/>
      <w:lvlText w:val="o"/>
      <w:lvlJc w:val="left"/>
      <w:pPr>
        <w:ind w:left="4941" w:hanging="360"/>
      </w:pPr>
      <w:rPr>
        <w:rFonts w:ascii="Courier New" w:hAnsi="Courier New" w:cs="Courier New" w:hint="default"/>
      </w:rPr>
    </w:lvl>
    <w:lvl w:ilvl="5" w:tplc="48090005" w:tentative="1">
      <w:start w:val="1"/>
      <w:numFmt w:val="bullet"/>
      <w:lvlText w:val=""/>
      <w:lvlJc w:val="left"/>
      <w:pPr>
        <w:ind w:left="5661" w:hanging="360"/>
      </w:pPr>
      <w:rPr>
        <w:rFonts w:ascii="Wingdings" w:hAnsi="Wingdings" w:hint="default"/>
      </w:rPr>
    </w:lvl>
    <w:lvl w:ilvl="6" w:tplc="48090001" w:tentative="1">
      <w:start w:val="1"/>
      <w:numFmt w:val="bullet"/>
      <w:lvlText w:val=""/>
      <w:lvlJc w:val="left"/>
      <w:pPr>
        <w:ind w:left="6381" w:hanging="360"/>
      </w:pPr>
      <w:rPr>
        <w:rFonts w:ascii="Symbol" w:hAnsi="Symbol" w:hint="default"/>
      </w:rPr>
    </w:lvl>
    <w:lvl w:ilvl="7" w:tplc="48090003" w:tentative="1">
      <w:start w:val="1"/>
      <w:numFmt w:val="bullet"/>
      <w:lvlText w:val="o"/>
      <w:lvlJc w:val="left"/>
      <w:pPr>
        <w:ind w:left="7101" w:hanging="360"/>
      </w:pPr>
      <w:rPr>
        <w:rFonts w:ascii="Courier New" w:hAnsi="Courier New" w:cs="Courier New" w:hint="default"/>
      </w:rPr>
    </w:lvl>
    <w:lvl w:ilvl="8" w:tplc="48090005" w:tentative="1">
      <w:start w:val="1"/>
      <w:numFmt w:val="bullet"/>
      <w:lvlText w:val=""/>
      <w:lvlJc w:val="left"/>
      <w:pPr>
        <w:ind w:left="7821" w:hanging="360"/>
      </w:pPr>
      <w:rPr>
        <w:rFonts w:ascii="Wingdings" w:hAnsi="Wingdings" w:hint="default"/>
      </w:rPr>
    </w:lvl>
  </w:abstractNum>
  <w:abstractNum w:abstractNumId="32" w15:restartNumberingAfterBreak="0">
    <w:nsid w:val="3AA46647"/>
    <w:multiLevelType w:val="hybridMultilevel"/>
    <w:tmpl w:val="24DEC676"/>
    <w:lvl w:ilvl="0" w:tplc="78A864BC">
      <w:start w:val="1"/>
      <w:numFmt w:val="decimal"/>
      <w:pStyle w:val="Proposal"/>
      <w:lvlText w:val="Proposal %1"/>
      <w:lvlJc w:val="left"/>
      <w:pPr>
        <w:tabs>
          <w:tab w:val="num" w:pos="1871"/>
        </w:tabs>
        <w:ind w:left="1871" w:hanging="1304"/>
      </w:pPr>
      <w:rPr>
        <w:rFonts w:hint="default"/>
      </w:rPr>
    </w:lvl>
    <w:lvl w:ilvl="1" w:tplc="20000001">
      <w:start w:val="1"/>
      <w:numFmt w:val="bullet"/>
      <w:lvlText w:val=""/>
      <w:lvlJc w:val="left"/>
      <w:pPr>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A96F06"/>
    <w:multiLevelType w:val="hybridMultilevel"/>
    <w:tmpl w:val="10CA8E24"/>
    <w:lvl w:ilvl="0" w:tplc="94B69AE0">
      <w:start w:val="1"/>
      <w:numFmt w:val="bullet"/>
      <w:lvlText w:val=""/>
      <w:lvlJc w:val="left"/>
      <w:pPr>
        <w:ind w:left="1880" w:hanging="360"/>
      </w:pPr>
      <w:rPr>
        <w:rFonts w:ascii="Symbol" w:hAnsi="Symbol"/>
      </w:rPr>
    </w:lvl>
    <w:lvl w:ilvl="1" w:tplc="07964790">
      <w:start w:val="1"/>
      <w:numFmt w:val="bullet"/>
      <w:lvlText w:val=""/>
      <w:lvlJc w:val="left"/>
      <w:pPr>
        <w:ind w:left="1880" w:hanging="360"/>
      </w:pPr>
      <w:rPr>
        <w:rFonts w:ascii="Symbol" w:hAnsi="Symbol"/>
      </w:rPr>
    </w:lvl>
    <w:lvl w:ilvl="2" w:tplc="F2CC3B52">
      <w:start w:val="1"/>
      <w:numFmt w:val="bullet"/>
      <w:lvlText w:val=""/>
      <w:lvlJc w:val="left"/>
      <w:pPr>
        <w:ind w:left="1880" w:hanging="360"/>
      </w:pPr>
      <w:rPr>
        <w:rFonts w:ascii="Symbol" w:hAnsi="Symbol"/>
      </w:rPr>
    </w:lvl>
    <w:lvl w:ilvl="3" w:tplc="2EAE0F74">
      <w:start w:val="1"/>
      <w:numFmt w:val="bullet"/>
      <w:lvlText w:val=""/>
      <w:lvlJc w:val="left"/>
      <w:pPr>
        <w:ind w:left="1880" w:hanging="360"/>
      </w:pPr>
      <w:rPr>
        <w:rFonts w:ascii="Symbol" w:hAnsi="Symbol"/>
      </w:rPr>
    </w:lvl>
    <w:lvl w:ilvl="4" w:tplc="1E447EF0">
      <w:start w:val="1"/>
      <w:numFmt w:val="bullet"/>
      <w:lvlText w:val=""/>
      <w:lvlJc w:val="left"/>
      <w:pPr>
        <w:ind w:left="1880" w:hanging="360"/>
      </w:pPr>
      <w:rPr>
        <w:rFonts w:ascii="Symbol" w:hAnsi="Symbol"/>
      </w:rPr>
    </w:lvl>
    <w:lvl w:ilvl="5" w:tplc="4E4E877E">
      <w:start w:val="1"/>
      <w:numFmt w:val="bullet"/>
      <w:lvlText w:val=""/>
      <w:lvlJc w:val="left"/>
      <w:pPr>
        <w:ind w:left="1880" w:hanging="360"/>
      </w:pPr>
      <w:rPr>
        <w:rFonts w:ascii="Symbol" w:hAnsi="Symbol"/>
      </w:rPr>
    </w:lvl>
    <w:lvl w:ilvl="6" w:tplc="88D48DDE">
      <w:start w:val="1"/>
      <w:numFmt w:val="bullet"/>
      <w:lvlText w:val=""/>
      <w:lvlJc w:val="left"/>
      <w:pPr>
        <w:ind w:left="1880" w:hanging="360"/>
      </w:pPr>
      <w:rPr>
        <w:rFonts w:ascii="Symbol" w:hAnsi="Symbol"/>
      </w:rPr>
    </w:lvl>
    <w:lvl w:ilvl="7" w:tplc="20187AA6">
      <w:start w:val="1"/>
      <w:numFmt w:val="bullet"/>
      <w:lvlText w:val=""/>
      <w:lvlJc w:val="left"/>
      <w:pPr>
        <w:ind w:left="1880" w:hanging="360"/>
      </w:pPr>
      <w:rPr>
        <w:rFonts w:ascii="Symbol" w:hAnsi="Symbol"/>
      </w:rPr>
    </w:lvl>
    <w:lvl w:ilvl="8" w:tplc="B4A23694">
      <w:start w:val="1"/>
      <w:numFmt w:val="bullet"/>
      <w:lvlText w:val=""/>
      <w:lvlJc w:val="left"/>
      <w:pPr>
        <w:ind w:left="1880" w:hanging="360"/>
      </w:pPr>
      <w:rPr>
        <w:rFonts w:ascii="Symbol" w:hAnsi="Symbol"/>
      </w:rPr>
    </w:lvl>
  </w:abstractNum>
  <w:abstractNum w:abstractNumId="35" w15:restartNumberingAfterBreak="0">
    <w:nsid w:val="3F4B4EDA"/>
    <w:multiLevelType w:val="hybridMultilevel"/>
    <w:tmpl w:val="769CAEEA"/>
    <w:lvl w:ilvl="0" w:tplc="C36446C6">
      <w:start w:val="1"/>
      <w:numFmt w:val="bullet"/>
      <w:lvlText w:val=""/>
      <w:lvlJc w:val="left"/>
      <w:pPr>
        <w:ind w:left="1260" w:hanging="360"/>
      </w:pPr>
      <w:rPr>
        <w:rFonts w:ascii="Symbol" w:hAnsi="Symbol"/>
      </w:rPr>
    </w:lvl>
    <w:lvl w:ilvl="1" w:tplc="974CB768">
      <w:start w:val="1"/>
      <w:numFmt w:val="bullet"/>
      <w:lvlText w:val=""/>
      <w:lvlJc w:val="left"/>
      <w:pPr>
        <w:ind w:left="1260" w:hanging="360"/>
      </w:pPr>
      <w:rPr>
        <w:rFonts w:ascii="Symbol" w:hAnsi="Symbol"/>
      </w:rPr>
    </w:lvl>
    <w:lvl w:ilvl="2" w:tplc="99FA9234">
      <w:start w:val="1"/>
      <w:numFmt w:val="bullet"/>
      <w:lvlText w:val=""/>
      <w:lvlJc w:val="left"/>
      <w:pPr>
        <w:ind w:left="1260" w:hanging="360"/>
      </w:pPr>
      <w:rPr>
        <w:rFonts w:ascii="Symbol" w:hAnsi="Symbol"/>
      </w:rPr>
    </w:lvl>
    <w:lvl w:ilvl="3" w:tplc="7424FC22">
      <w:start w:val="1"/>
      <w:numFmt w:val="bullet"/>
      <w:lvlText w:val=""/>
      <w:lvlJc w:val="left"/>
      <w:pPr>
        <w:ind w:left="1260" w:hanging="360"/>
      </w:pPr>
      <w:rPr>
        <w:rFonts w:ascii="Symbol" w:hAnsi="Symbol"/>
      </w:rPr>
    </w:lvl>
    <w:lvl w:ilvl="4" w:tplc="2C9806B6">
      <w:start w:val="1"/>
      <w:numFmt w:val="bullet"/>
      <w:lvlText w:val=""/>
      <w:lvlJc w:val="left"/>
      <w:pPr>
        <w:ind w:left="1260" w:hanging="360"/>
      </w:pPr>
      <w:rPr>
        <w:rFonts w:ascii="Symbol" w:hAnsi="Symbol"/>
      </w:rPr>
    </w:lvl>
    <w:lvl w:ilvl="5" w:tplc="F2DEF466">
      <w:start w:val="1"/>
      <w:numFmt w:val="bullet"/>
      <w:lvlText w:val=""/>
      <w:lvlJc w:val="left"/>
      <w:pPr>
        <w:ind w:left="1260" w:hanging="360"/>
      </w:pPr>
      <w:rPr>
        <w:rFonts w:ascii="Symbol" w:hAnsi="Symbol"/>
      </w:rPr>
    </w:lvl>
    <w:lvl w:ilvl="6" w:tplc="81340DAE">
      <w:start w:val="1"/>
      <w:numFmt w:val="bullet"/>
      <w:lvlText w:val=""/>
      <w:lvlJc w:val="left"/>
      <w:pPr>
        <w:ind w:left="1260" w:hanging="360"/>
      </w:pPr>
      <w:rPr>
        <w:rFonts w:ascii="Symbol" w:hAnsi="Symbol"/>
      </w:rPr>
    </w:lvl>
    <w:lvl w:ilvl="7" w:tplc="29585EF8">
      <w:start w:val="1"/>
      <w:numFmt w:val="bullet"/>
      <w:lvlText w:val=""/>
      <w:lvlJc w:val="left"/>
      <w:pPr>
        <w:ind w:left="1260" w:hanging="360"/>
      </w:pPr>
      <w:rPr>
        <w:rFonts w:ascii="Symbol" w:hAnsi="Symbol"/>
      </w:rPr>
    </w:lvl>
    <w:lvl w:ilvl="8" w:tplc="BD3E7772">
      <w:start w:val="1"/>
      <w:numFmt w:val="bullet"/>
      <w:lvlText w:val=""/>
      <w:lvlJc w:val="left"/>
      <w:pPr>
        <w:ind w:left="1260" w:hanging="360"/>
      </w:pPr>
      <w:rPr>
        <w:rFonts w:ascii="Symbol" w:hAnsi="Symbol"/>
      </w:rPr>
    </w:lvl>
  </w:abstractNum>
  <w:abstractNum w:abstractNumId="3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8E37987"/>
    <w:multiLevelType w:val="multilevel"/>
    <w:tmpl w:val="F5846C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BF54257"/>
    <w:multiLevelType w:val="hybridMultilevel"/>
    <w:tmpl w:val="98AA1BA2"/>
    <w:lvl w:ilvl="0" w:tplc="2000000F">
      <w:start w:val="1"/>
      <w:numFmt w:val="decimal"/>
      <w:lvlText w:val="%1."/>
      <w:lvlJc w:val="left"/>
      <w:pPr>
        <w:ind w:left="771" w:hanging="360"/>
      </w:pPr>
    </w:lvl>
    <w:lvl w:ilvl="1" w:tplc="20000019">
      <w:start w:val="1"/>
      <w:numFmt w:val="lowerLetter"/>
      <w:lvlText w:val="%2."/>
      <w:lvlJc w:val="left"/>
      <w:pPr>
        <w:ind w:left="1491" w:hanging="360"/>
      </w:pPr>
    </w:lvl>
    <w:lvl w:ilvl="2" w:tplc="2000001B" w:tentative="1">
      <w:start w:val="1"/>
      <w:numFmt w:val="lowerRoman"/>
      <w:lvlText w:val="%3."/>
      <w:lvlJc w:val="right"/>
      <w:pPr>
        <w:ind w:left="2211" w:hanging="180"/>
      </w:pPr>
    </w:lvl>
    <w:lvl w:ilvl="3" w:tplc="2000000F" w:tentative="1">
      <w:start w:val="1"/>
      <w:numFmt w:val="decimal"/>
      <w:lvlText w:val="%4."/>
      <w:lvlJc w:val="left"/>
      <w:pPr>
        <w:ind w:left="2931" w:hanging="360"/>
      </w:pPr>
    </w:lvl>
    <w:lvl w:ilvl="4" w:tplc="20000019" w:tentative="1">
      <w:start w:val="1"/>
      <w:numFmt w:val="lowerLetter"/>
      <w:lvlText w:val="%5."/>
      <w:lvlJc w:val="left"/>
      <w:pPr>
        <w:ind w:left="3651" w:hanging="360"/>
      </w:pPr>
    </w:lvl>
    <w:lvl w:ilvl="5" w:tplc="2000001B" w:tentative="1">
      <w:start w:val="1"/>
      <w:numFmt w:val="lowerRoman"/>
      <w:lvlText w:val="%6."/>
      <w:lvlJc w:val="right"/>
      <w:pPr>
        <w:ind w:left="4371" w:hanging="180"/>
      </w:pPr>
    </w:lvl>
    <w:lvl w:ilvl="6" w:tplc="2000000F" w:tentative="1">
      <w:start w:val="1"/>
      <w:numFmt w:val="decimal"/>
      <w:lvlText w:val="%7."/>
      <w:lvlJc w:val="left"/>
      <w:pPr>
        <w:ind w:left="5091" w:hanging="360"/>
      </w:pPr>
    </w:lvl>
    <w:lvl w:ilvl="7" w:tplc="20000019" w:tentative="1">
      <w:start w:val="1"/>
      <w:numFmt w:val="lowerLetter"/>
      <w:lvlText w:val="%8."/>
      <w:lvlJc w:val="left"/>
      <w:pPr>
        <w:ind w:left="5811" w:hanging="360"/>
      </w:pPr>
    </w:lvl>
    <w:lvl w:ilvl="8" w:tplc="2000001B" w:tentative="1">
      <w:start w:val="1"/>
      <w:numFmt w:val="lowerRoman"/>
      <w:lvlText w:val="%9."/>
      <w:lvlJc w:val="right"/>
      <w:pPr>
        <w:ind w:left="6531" w:hanging="180"/>
      </w:pPr>
    </w:lvl>
  </w:abstractNum>
  <w:abstractNum w:abstractNumId="41"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B23400"/>
    <w:multiLevelType w:val="hybridMultilevel"/>
    <w:tmpl w:val="24CE474E"/>
    <w:lvl w:ilvl="0" w:tplc="F28ECDA6">
      <w:start w:val="1"/>
      <w:numFmt w:val="bullet"/>
      <w:lvlText w:val=""/>
      <w:lvlJc w:val="left"/>
      <w:pPr>
        <w:ind w:left="1260" w:hanging="360"/>
      </w:pPr>
      <w:rPr>
        <w:rFonts w:ascii="Symbol" w:hAnsi="Symbol"/>
      </w:rPr>
    </w:lvl>
    <w:lvl w:ilvl="1" w:tplc="FAAAD704">
      <w:start w:val="1"/>
      <w:numFmt w:val="bullet"/>
      <w:lvlText w:val=""/>
      <w:lvlJc w:val="left"/>
      <w:pPr>
        <w:ind w:left="1260" w:hanging="360"/>
      </w:pPr>
      <w:rPr>
        <w:rFonts w:ascii="Symbol" w:hAnsi="Symbol"/>
      </w:rPr>
    </w:lvl>
    <w:lvl w:ilvl="2" w:tplc="5E323D14">
      <w:start w:val="1"/>
      <w:numFmt w:val="bullet"/>
      <w:lvlText w:val=""/>
      <w:lvlJc w:val="left"/>
      <w:pPr>
        <w:ind w:left="1260" w:hanging="360"/>
      </w:pPr>
      <w:rPr>
        <w:rFonts w:ascii="Symbol" w:hAnsi="Symbol"/>
      </w:rPr>
    </w:lvl>
    <w:lvl w:ilvl="3" w:tplc="94A6275A">
      <w:start w:val="1"/>
      <w:numFmt w:val="bullet"/>
      <w:lvlText w:val=""/>
      <w:lvlJc w:val="left"/>
      <w:pPr>
        <w:ind w:left="1260" w:hanging="360"/>
      </w:pPr>
      <w:rPr>
        <w:rFonts w:ascii="Symbol" w:hAnsi="Symbol"/>
      </w:rPr>
    </w:lvl>
    <w:lvl w:ilvl="4" w:tplc="F4260172">
      <w:start w:val="1"/>
      <w:numFmt w:val="bullet"/>
      <w:lvlText w:val=""/>
      <w:lvlJc w:val="left"/>
      <w:pPr>
        <w:ind w:left="1260" w:hanging="360"/>
      </w:pPr>
      <w:rPr>
        <w:rFonts w:ascii="Symbol" w:hAnsi="Symbol"/>
      </w:rPr>
    </w:lvl>
    <w:lvl w:ilvl="5" w:tplc="BD502C64">
      <w:start w:val="1"/>
      <w:numFmt w:val="bullet"/>
      <w:lvlText w:val=""/>
      <w:lvlJc w:val="left"/>
      <w:pPr>
        <w:ind w:left="1260" w:hanging="360"/>
      </w:pPr>
      <w:rPr>
        <w:rFonts w:ascii="Symbol" w:hAnsi="Symbol"/>
      </w:rPr>
    </w:lvl>
    <w:lvl w:ilvl="6" w:tplc="3E6E6BFA">
      <w:start w:val="1"/>
      <w:numFmt w:val="bullet"/>
      <w:lvlText w:val=""/>
      <w:lvlJc w:val="left"/>
      <w:pPr>
        <w:ind w:left="1260" w:hanging="360"/>
      </w:pPr>
      <w:rPr>
        <w:rFonts w:ascii="Symbol" w:hAnsi="Symbol"/>
      </w:rPr>
    </w:lvl>
    <w:lvl w:ilvl="7" w:tplc="EA66CDC2">
      <w:start w:val="1"/>
      <w:numFmt w:val="bullet"/>
      <w:lvlText w:val=""/>
      <w:lvlJc w:val="left"/>
      <w:pPr>
        <w:ind w:left="1260" w:hanging="360"/>
      </w:pPr>
      <w:rPr>
        <w:rFonts w:ascii="Symbol" w:hAnsi="Symbol"/>
      </w:rPr>
    </w:lvl>
    <w:lvl w:ilvl="8" w:tplc="4BEAB572">
      <w:start w:val="1"/>
      <w:numFmt w:val="bullet"/>
      <w:lvlText w:val=""/>
      <w:lvlJc w:val="left"/>
      <w:pPr>
        <w:ind w:left="1260" w:hanging="360"/>
      </w:pPr>
      <w:rPr>
        <w:rFonts w:ascii="Symbol" w:hAnsi="Symbol"/>
      </w:rPr>
    </w:lvl>
  </w:abstractNum>
  <w:abstractNum w:abstractNumId="43" w15:restartNumberingAfterBreak="0">
    <w:nsid w:val="501B6AB4"/>
    <w:multiLevelType w:val="multilevel"/>
    <w:tmpl w:val="A11076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0F32A5"/>
    <w:multiLevelType w:val="hybridMultilevel"/>
    <w:tmpl w:val="23B2D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CBF1A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9E56F8"/>
    <w:multiLevelType w:val="multilevel"/>
    <w:tmpl w:val="697071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10721EC"/>
    <w:multiLevelType w:val="hybridMultilevel"/>
    <w:tmpl w:val="44DC1044"/>
    <w:lvl w:ilvl="0" w:tplc="5730300A">
      <w:start w:val="1"/>
      <w:numFmt w:val="decimal"/>
      <w:lvlText w:val="%1."/>
      <w:lvlJc w:val="left"/>
      <w:pPr>
        <w:ind w:left="1020" w:hanging="360"/>
      </w:pPr>
    </w:lvl>
    <w:lvl w:ilvl="1" w:tplc="3FB8CEF8">
      <w:start w:val="1"/>
      <w:numFmt w:val="decimal"/>
      <w:lvlText w:val="%2."/>
      <w:lvlJc w:val="left"/>
      <w:pPr>
        <w:ind w:left="1020" w:hanging="360"/>
      </w:pPr>
    </w:lvl>
    <w:lvl w:ilvl="2" w:tplc="7C5AFA10">
      <w:start w:val="1"/>
      <w:numFmt w:val="decimal"/>
      <w:lvlText w:val="%3."/>
      <w:lvlJc w:val="left"/>
      <w:pPr>
        <w:ind w:left="1020" w:hanging="360"/>
      </w:pPr>
    </w:lvl>
    <w:lvl w:ilvl="3" w:tplc="D4D69A40">
      <w:start w:val="1"/>
      <w:numFmt w:val="decimal"/>
      <w:lvlText w:val="%4."/>
      <w:lvlJc w:val="left"/>
      <w:pPr>
        <w:ind w:left="1020" w:hanging="360"/>
      </w:pPr>
    </w:lvl>
    <w:lvl w:ilvl="4" w:tplc="FF8EAD08">
      <w:start w:val="1"/>
      <w:numFmt w:val="decimal"/>
      <w:lvlText w:val="%5."/>
      <w:lvlJc w:val="left"/>
      <w:pPr>
        <w:ind w:left="1020" w:hanging="360"/>
      </w:pPr>
    </w:lvl>
    <w:lvl w:ilvl="5" w:tplc="BCD60C4C">
      <w:start w:val="1"/>
      <w:numFmt w:val="decimal"/>
      <w:lvlText w:val="%6."/>
      <w:lvlJc w:val="left"/>
      <w:pPr>
        <w:ind w:left="1020" w:hanging="360"/>
      </w:pPr>
    </w:lvl>
    <w:lvl w:ilvl="6" w:tplc="33744200">
      <w:start w:val="1"/>
      <w:numFmt w:val="decimal"/>
      <w:lvlText w:val="%7."/>
      <w:lvlJc w:val="left"/>
      <w:pPr>
        <w:ind w:left="1020" w:hanging="360"/>
      </w:pPr>
    </w:lvl>
    <w:lvl w:ilvl="7" w:tplc="7FE0499C">
      <w:start w:val="1"/>
      <w:numFmt w:val="decimal"/>
      <w:lvlText w:val="%8."/>
      <w:lvlJc w:val="left"/>
      <w:pPr>
        <w:ind w:left="1020" w:hanging="360"/>
      </w:pPr>
    </w:lvl>
    <w:lvl w:ilvl="8" w:tplc="5BCC189E">
      <w:start w:val="1"/>
      <w:numFmt w:val="decimal"/>
      <w:lvlText w:val="%9."/>
      <w:lvlJc w:val="left"/>
      <w:pPr>
        <w:ind w:left="1020" w:hanging="360"/>
      </w:pPr>
    </w:lvl>
  </w:abstractNum>
  <w:abstractNum w:abstractNumId="53" w15:restartNumberingAfterBreak="0">
    <w:nsid w:val="62FE671D"/>
    <w:multiLevelType w:val="hybridMultilevel"/>
    <w:tmpl w:val="6E06558A"/>
    <w:lvl w:ilvl="0" w:tplc="06A089F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6C4314"/>
    <w:multiLevelType w:val="hybridMultilevel"/>
    <w:tmpl w:val="39D4E02C"/>
    <w:lvl w:ilvl="0" w:tplc="20000001">
      <w:start w:val="1"/>
      <w:numFmt w:val="bullet"/>
      <w:lvlText w:val=""/>
      <w:lvlJc w:val="left"/>
      <w:pPr>
        <w:ind w:left="884" w:hanging="360"/>
      </w:pPr>
      <w:rPr>
        <w:rFonts w:ascii="Symbol" w:hAnsi="Symbol" w:hint="default"/>
      </w:rPr>
    </w:lvl>
    <w:lvl w:ilvl="1" w:tplc="20000003" w:tentative="1">
      <w:start w:val="1"/>
      <w:numFmt w:val="bullet"/>
      <w:lvlText w:val="o"/>
      <w:lvlJc w:val="left"/>
      <w:pPr>
        <w:ind w:left="1604" w:hanging="360"/>
      </w:pPr>
      <w:rPr>
        <w:rFonts w:ascii="Courier New" w:hAnsi="Courier New" w:cs="Courier New" w:hint="default"/>
      </w:rPr>
    </w:lvl>
    <w:lvl w:ilvl="2" w:tplc="20000005" w:tentative="1">
      <w:start w:val="1"/>
      <w:numFmt w:val="bullet"/>
      <w:lvlText w:val=""/>
      <w:lvlJc w:val="left"/>
      <w:pPr>
        <w:ind w:left="2324" w:hanging="360"/>
      </w:pPr>
      <w:rPr>
        <w:rFonts w:ascii="Wingdings" w:hAnsi="Wingdings" w:hint="default"/>
      </w:rPr>
    </w:lvl>
    <w:lvl w:ilvl="3" w:tplc="20000001" w:tentative="1">
      <w:start w:val="1"/>
      <w:numFmt w:val="bullet"/>
      <w:lvlText w:val=""/>
      <w:lvlJc w:val="left"/>
      <w:pPr>
        <w:ind w:left="3044" w:hanging="360"/>
      </w:pPr>
      <w:rPr>
        <w:rFonts w:ascii="Symbol" w:hAnsi="Symbol" w:hint="default"/>
      </w:rPr>
    </w:lvl>
    <w:lvl w:ilvl="4" w:tplc="20000003" w:tentative="1">
      <w:start w:val="1"/>
      <w:numFmt w:val="bullet"/>
      <w:lvlText w:val="o"/>
      <w:lvlJc w:val="left"/>
      <w:pPr>
        <w:ind w:left="3764" w:hanging="360"/>
      </w:pPr>
      <w:rPr>
        <w:rFonts w:ascii="Courier New" w:hAnsi="Courier New" w:cs="Courier New" w:hint="default"/>
      </w:rPr>
    </w:lvl>
    <w:lvl w:ilvl="5" w:tplc="20000005" w:tentative="1">
      <w:start w:val="1"/>
      <w:numFmt w:val="bullet"/>
      <w:lvlText w:val=""/>
      <w:lvlJc w:val="left"/>
      <w:pPr>
        <w:ind w:left="4484" w:hanging="360"/>
      </w:pPr>
      <w:rPr>
        <w:rFonts w:ascii="Wingdings" w:hAnsi="Wingdings" w:hint="default"/>
      </w:rPr>
    </w:lvl>
    <w:lvl w:ilvl="6" w:tplc="20000001" w:tentative="1">
      <w:start w:val="1"/>
      <w:numFmt w:val="bullet"/>
      <w:lvlText w:val=""/>
      <w:lvlJc w:val="left"/>
      <w:pPr>
        <w:ind w:left="5204" w:hanging="360"/>
      </w:pPr>
      <w:rPr>
        <w:rFonts w:ascii="Symbol" w:hAnsi="Symbol" w:hint="default"/>
      </w:rPr>
    </w:lvl>
    <w:lvl w:ilvl="7" w:tplc="20000003" w:tentative="1">
      <w:start w:val="1"/>
      <w:numFmt w:val="bullet"/>
      <w:lvlText w:val="o"/>
      <w:lvlJc w:val="left"/>
      <w:pPr>
        <w:ind w:left="5924" w:hanging="360"/>
      </w:pPr>
      <w:rPr>
        <w:rFonts w:ascii="Courier New" w:hAnsi="Courier New" w:cs="Courier New" w:hint="default"/>
      </w:rPr>
    </w:lvl>
    <w:lvl w:ilvl="8" w:tplc="20000005" w:tentative="1">
      <w:start w:val="1"/>
      <w:numFmt w:val="bullet"/>
      <w:lvlText w:val=""/>
      <w:lvlJc w:val="left"/>
      <w:pPr>
        <w:ind w:left="6644" w:hanging="360"/>
      </w:pPr>
      <w:rPr>
        <w:rFonts w:ascii="Wingdings" w:hAnsi="Wingdings" w:hint="default"/>
      </w:rPr>
    </w:lvl>
  </w:abstractNum>
  <w:abstractNum w:abstractNumId="56" w15:restartNumberingAfterBreak="0">
    <w:nsid w:val="67683C71"/>
    <w:multiLevelType w:val="multilevel"/>
    <w:tmpl w:val="F5B238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78409C0"/>
    <w:multiLevelType w:val="multilevel"/>
    <w:tmpl w:val="89226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A1B4DAA"/>
    <w:multiLevelType w:val="hybridMultilevel"/>
    <w:tmpl w:val="5AD02F8A"/>
    <w:lvl w:ilvl="0" w:tplc="20409A86">
      <w:start w:val="1"/>
      <w:numFmt w:val="bullet"/>
      <w:lvlText w:val=""/>
      <w:lvlJc w:val="left"/>
      <w:pPr>
        <w:ind w:left="1260" w:hanging="360"/>
      </w:pPr>
      <w:rPr>
        <w:rFonts w:ascii="Symbol" w:hAnsi="Symbol"/>
      </w:rPr>
    </w:lvl>
    <w:lvl w:ilvl="1" w:tplc="89342130">
      <w:start w:val="1"/>
      <w:numFmt w:val="bullet"/>
      <w:lvlText w:val=""/>
      <w:lvlJc w:val="left"/>
      <w:pPr>
        <w:ind w:left="1260" w:hanging="360"/>
      </w:pPr>
      <w:rPr>
        <w:rFonts w:ascii="Symbol" w:hAnsi="Symbol"/>
      </w:rPr>
    </w:lvl>
    <w:lvl w:ilvl="2" w:tplc="8AE865C0">
      <w:start w:val="1"/>
      <w:numFmt w:val="bullet"/>
      <w:lvlText w:val=""/>
      <w:lvlJc w:val="left"/>
      <w:pPr>
        <w:ind w:left="1260" w:hanging="360"/>
      </w:pPr>
      <w:rPr>
        <w:rFonts w:ascii="Symbol" w:hAnsi="Symbol"/>
      </w:rPr>
    </w:lvl>
    <w:lvl w:ilvl="3" w:tplc="F79833CA">
      <w:start w:val="1"/>
      <w:numFmt w:val="bullet"/>
      <w:lvlText w:val=""/>
      <w:lvlJc w:val="left"/>
      <w:pPr>
        <w:ind w:left="1260" w:hanging="360"/>
      </w:pPr>
      <w:rPr>
        <w:rFonts w:ascii="Symbol" w:hAnsi="Symbol"/>
      </w:rPr>
    </w:lvl>
    <w:lvl w:ilvl="4" w:tplc="1E587A96">
      <w:start w:val="1"/>
      <w:numFmt w:val="bullet"/>
      <w:lvlText w:val=""/>
      <w:lvlJc w:val="left"/>
      <w:pPr>
        <w:ind w:left="1260" w:hanging="360"/>
      </w:pPr>
      <w:rPr>
        <w:rFonts w:ascii="Symbol" w:hAnsi="Symbol"/>
      </w:rPr>
    </w:lvl>
    <w:lvl w:ilvl="5" w:tplc="6F4E838E">
      <w:start w:val="1"/>
      <w:numFmt w:val="bullet"/>
      <w:lvlText w:val=""/>
      <w:lvlJc w:val="left"/>
      <w:pPr>
        <w:ind w:left="1260" w:hanging="360"/>
      </w:pPr>
      <w:rPr>
        <w:rFonts w:ascii="Symbol" w:hAnsi="Symbol"/>
      </w:rPr>
    </w:lvl>
    <w:lvl w:ilvl="6" w:tplc="72548C0E">
      <w:start w:val="1"/>
      <w:numFmt w:val="bullet"/>
      <w:lvlText w:val=""/>
      <w:lvlJc w:val="left"/>
      <w:pPr>
        <w:ind w:left="1260" w:hanging="360"/>
      </w:pPr>
      <w:rPr>
        <w:rFonts w:ascii="Symbol" w:hAnsi="Symbol"/>
      </w:rPr>
    </w:lvl>
    <w:lvl w:ilvl="7" w:tplc="84400E08">
      <w:start w:val="1"/>
      <w:numFmt w:val="bullet"/>
      <w:lvlText w:val=""/>
      <w:lvlJc w:val="left"/>
      <w:pPr>
        <w:ind w:left="1260" w:hanging="360"/>
      </w:pPr>
      <w:rPr>
        <w:rFonts w:ascii="Symbol" w:hAnsi="Symbol"/>
      </w:rPr>
    </w:lvl>
    <w:lvl w:ilvl="8" w:tplc="A888D21C">
      <w:start w:val="1"/>
      <w:numFmt w:val="bullet"/>
      <w:lvlText w:val=""/>
      <w:lvlJc w:val="left"/>
      <w:pPr>
        <w:ind w:left="1260" w:hanging="360"/>
      </w:pPr>
      <w:rPr>
        <w:rFonts w:ascii="Symbol" w:hAnsi="Symbol"/>
      </w:rPr>
    </w:lvl>
  </w:abstractNum>
  <w:abstractNum w:abstractNumId="59"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6FDC28C5"/>
    <w:multiLevelType w:val="multilevel"/>
    <w:tmpl w:val="77DE13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4C918C0"/>
    <w:multiLevelType w:val="multilevel"/>
    <w:tmpl w:val="8B62AC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5022182"/>
    <w:multiLevelType w:val="multilevel"/>
    <w:tmpl w:val="7BE2EE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93D6E5A"/>
    <w:multiLevelType w:val="multilevel"/>
    <w:tmpl w:val="63B0C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9" w15:restartNumberingAfterBreak="0">
    <w:nsid w:val="7AB376BC"/>
    <w:multiLevelType w:val="multilevel"/>
    <w:tmpl w:val="A7282EC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B1E7478"/>
    <w:multiLevelType w:val="hybridMultilevel"/>
    <w:tmpl w:val="D78822D2"/>
    <w:lvl w:ilvl="0" w:tplc="1764A994">
      <w:start w:val="1"/>
      <w:numFmt w:val="bullet"/>
      <w:lvlText w:val=""/>
      <w:lvlJc w:val="left"/>
      <w:pPr>
        <w:ind w:left="1880" w:hanging="360"/>
      </w:pPr>
      <w:rPr>
        <w:rFonts w:ascii="Symbol" w:hAnsi="Symbol"/>
      </w:rPr>
    </w:lvl>
    <w:lvl w:ilvl="1" w:tplc="4134B2AE">
      <w:start w:val="1"/>
      <w:numFmt w:val="bullet"/>
      <w:lvlText w:val=""/>
      <w:lvlJc w:val="left"/>
      <w:pPr>
        <w:ind w:left="1880" w:hanging="360"/>
      </w:pPr>
      <w:rPr>
        <w:rFonts w:ascii="Symbol" w:hAnsi="Symbol"/>
      </w:rPr>
    </w:lvl>
    <w:lvl w:ilvl="2" w:tplc="37B69E9E">
      <w:start w:val="1"/>
      <w:numFmt w:val="bullet"/>
      <w:lvlText w:val=""/>
      <w:lvlJc w:val="left"/>
      <w:pPr>
        <w:ind w:left="1880" w:hanging="360"/>
      </w:pPr>
      <w:rPr>
        <w:rFonts w:ascii="Symbol" w:hAnsi="Symbol"/>
      </w:rPr>
    </w:lvl>
    <w:lvl w:ilvl="3" w:tplc="7A68663E">
      <w:start w:val="1"/>
      <w:numFmt w:val="bullet"/>
      <w:lvlText w:val=""/>
      <w:lvlJc w:val="left"/>
      <w:pPr>
        <w:ind w:left="1880" w:hanging="360"/>
      </w:pPr>
      <w:rPr>
        <w:rFonts w:ascii="Symbol" w:hAnsi="Symbol"/>
      </w:rPr>
    </w:lvl>
    <w:lvl w:ilvl="4" w:tplc="DBACDEE4">
      <w:start w:val="1"/>
      <w:numFmt w:val="bullet"/>
      <w:lvlText w:val=""/>
      <w:lvlJc w:val="left"/>
      <w:pPr>
        <w:ind w:left="1880" w:hanging="360"/>
      </w:pPr>
      <w:rPr>
        <w:rFonts w:ascii="Symbol" w:hAnsi="Symbol"/>
      </w:rPr>
    </w:lvl>
    <w:lvl w:ilvl="5" w:tplc="77EE613E">
      <w:start w:val="1"/>
      <w:numFmt w:val="bullet"/>
      <w:lvlText w:val=""/>
      <w:lvlJc w:val="left"/>
      <w:pPr>
        <w:ind w:left="1880" w:hanging="360"/>
      </w:pPr>
      <w:rPr>
        <w:rFonts w:ascii="Symbol" w:hAnsi="Symbol"/>
      </w:rPr>
    </w:lvl>
    <w:lvl w:ilvl="6" w:tplc="1D78F868">
      <w:start w:val="1"/>
      <w:numFmt w:val="bullet"/>
      <w:lvlText w:val=""/>
      <w:lvlJc w:val="left"/>
      <w:pPr>
        <w:ind w:left="1880" w:hanging="360"/>
      </w:pPr>
      <w:rPr>
        <w:rFonts w:ascii="Symbol" w:hAnsi="Symbol"/>
      </w:rPr>
    </w:lvl>
    <w:lvl w:ilvl="7" w:tplc="70F61430">
      <w:start w:val="1"/>
      <w:numFmt w:val="bullet"/>
      <w:lvlText w:val=""/>
      <w:lvlJc w:val="left"/>
      <w:pPr>
        <w:ind w:left="1880" w:hanging="360"/>
      </w:pPr>
      <w:rPr>
        <w:rFonts w:ascii="Symbol" w:hAnsi="Symbol"/>
      </w:rPr>
    </w:lvl>
    <w:lvl w:ilvl="8" w:tplc="DD4A09D4">
      <w:start w:val="1"/>
      <w:numFmt w:val="bullet"/>
      <w:lvlText w:val=""/>
      <w:lvlJc w:val="left"/>
      <w:pPr>
        <w:ind w:left="1880" w:hanging="360"/>
      </w:pPr>
      <w:rPr>
        <w:rFonts w:ascii="Symbol" w:hAnsi="Symbol"/>
      </w:rPr>
    </w:lvl>
  </w:abstractNum>
  <w:abstractNum w:abstractNumId="71" w15:restartNumberingAfterBreak="0">
    <w:nsid w:val="7CDE2494"/>
    <w:multiLevelType w:val="hybridMultilevel"/>
    <w:tmpl w:val="E4787D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201147">
    <w:abstractNumId w:val="4"/>
  </w:num>
  <w:num w:numId="2" w16cid:durableId="1723211682">
    <w:abstractNumId w:val="39"/>
  </w:num>
  <w:num w:numId="3" w16cid:durableId="1956012674">
    <w:abstractNumId w:val="32"/>
  </w:num>
  <w:num w:numId="4" w16cid:durableId="1066104675">
    <w:abstractNumId w:val="33"/>
  </w:num>
  <w:num w:numId="5" w16cid:durableId="1954512378">
    <w:abstractNumId w:val="23"/>
  </w:num>
  <w:num w:numId="6" w16cid:durableId="2067529775">
    <w:abstractNumId w:val="37"/>
  </w:num>
  <w:num w:numId="7" w16cid:durableId="257178683">
    <w:abstractNumId w:val="47"/>
  </w:num>
  <w:num w:numId="8" w16cid:durableId="2035114868">
    <w:abstractNumId w:val="24"/>
  </w:num>
  <w:num w:numId="9" w16cid:durableId="1081096854">
    <w:abstractNumId w:val="21"/>
  </w:num>
  <w:num w:numId="10" w16cid:durableId="1847859975">
    <w:abstractNumId w:val="2"/>
  </w:num>
  <w:num w:numId="11" w16cid:durableId="1087262418">
    <w:abstractNumId w:val="1"/>
  </w:num>
  <w:num w:numId="12" w16cid:durableId="833229966">
    <w:abstractNumId w:val="0"/>
  </w:num>
  <w:num w:numId="13" w16cid:durableId="1783569884">
    <w:abstractNumId w:val="44"/>
  </w:num>
  <w:num w:numId="14" w16cid:durableId="689064062">
    <w:abstractNumId w:val="45"/>
  </w:num>
  <w:num w:numId="15" w16cid:durableId="1926645610">
    <w:abstractNumId w:val="36"/>
  </w:num>
  <w:num w:numId="16" w16cid:durableId="1415321484">
    <w:abstractNumId w:val="50"/>
  </w:num>
  <w:num w:numId="17" w16cid:durableId="1689985947">
    <w:abstractNumId w:val="13"/>
  </w:num>
  <w:num w:numId="18" w16cid:durableId="1753772466">
    <w:abstractNumId w:val="19"/>
  </w:num>
  <w:num w:numId="19" w16cid:durableId="1614168559">
    <w:abstractNumId w:val="9"/>
  </w:num>
  <w:num w:numId="20" w16cid:durableId="1346244751">
    <w:abstractNumId w:val="65"/>
  </w:num>
  <w:num w:numId="21" w16cid:durableId="2083404035">
    <w:abstractNumId w:val="25"/>
  </w:num>
  <w:num w:numId="22" w16cid:durableId="1794523150">
    <w:abstractNumId w:val="60"/>
  </w:num>
  <w:num w:numId="23" w16cid:durableId="1520393073">
    <w:abstractNumId w:val="12"/>
  </w:num>
  <w:num w:numId="24" w16cid:durableId="1086802725">
    <w:abstractNumId w:val="54"/>
  </w:num>
  <w:num w:numId="25" w16cid:durableId="422918238">
    <w:abstractNumId w:val="68"/>
  </w:num>
  <w:num w:numId="26" w16cid:durableId="1453524499">
    <w:abstractNumId w:val="59"/>
  </w:num>
  <w:num w:numId="27" w16cid:durableId="434711158">
    <w:abstractNumId w:val="63"/>
  </w:num>
  <w:num w:numId="28" w16cid:durableId="986713353">
    <w:abstractNumId w:val="16"/>
  </w:num>
  <w:num w:numId="29" w16cid:durableId="489948081">
    <w:abstractNumId w:val="18"/>
  </w:num>
  <w:num w:numId="30" w16cid:durableId="1708288429">
    <w:abstractNumId w:val="17"/>
  </w:num>
  <w:num w:numId="31" w16cid:durableId="95948302">
    <w:abstractNumId w:val="8"/>
  </w:num>
  <w:num w:numId="32" w16cid:durableId="1832914044">
    <w:abstractNumId w:val="3"/>
  </w:num>
  <w:num w:numId="33" w16cid:durableId="842551907">
    <w:abstractNumId w:val="7"/>
  </w:num>
  <w:num w:numId="34" w16cid:durableId="887108531">
    <w:abstractNumId w:val="28"/>
  </w:num>
  <w:num w:numId="35" w16cid:durableId="707140642">
    <w:abstractNumId w:val="41"/>
  </w:num>
  <w:num w:numId="36" w16cid:durableId="1445923014">
    <w:abstractNumId w:val="14"/>
  </w:num>
  <w:num w:numId="37" w16cid:durableId="1275291167">
    <w:abstractNumId w:val="53"/>
  </w:num>
  <w:num w:numId="38" w16cid:durableId="1843736962">
    <w:abstractNumId w:val="71"/>
  </w:num>
  <w:num w:numId="39" w16cid:durableId="1556578254">
    <w:abstractNumId w:val="26"/>
  </w:num>
  <w:num w:numId="40" w16cid:durableId="589512278">
    <w:abstractNumId w:val="10"/>
  </w:num>
  <w:num w:numId="41" w16cid:durableId="1767385321">
    <w:abstractNumId w:val="30"/>
  </w:num>
  <w:num w:numId="42" w16cid:durableId="1857764412">
    <w:abstractNumId w:val="52"/>
  </w:num>
  <w:num w:numId="43" w16cid:durableId="546646038">
    <w:abstractNumId w:val="44"/>
    <w:lvlOverride w:ilvl="0">
      <w:startOverride w:val="1"/>
    </w:lvlOverride>
  </w:num>
  <w:num w:numId="44" w16cid:durableId="1828742663">
    <w:abstractNumId w:val="66"/>
  </w:num>
  <w:num w:numId="45" w16cid:durableId="549658436">
    <w:abstractNumId w:val="67"/>
  </w:num>
  <w:num w:numId="46" w16cid:durableId="402414527">
    <w:abstractNumId w:val="51"/>
  </w:num>
  <w:num w:numId="47" w16cid:durableId="799999411">
    <w:abstractNumId w:val="43"/>
  </w:num>
  <w:num w:numId="48" w16cid:durableId="252208388">
    <w:abstractNumId w:val="57"/>
  </w:num>
  <w:num w:numId="49" w16cid:durableId="1165054485">
    <w:abstractNumId w:val="56"/>
  </w:num>
  <w:num w:numId="50" w16cid:durableId="1235504061">
    <w:abstractNumId w:val="61"/>
  </w:num>
  <w:num w:numId="51" w16cid:durableId="1929383160">
    <w:abstractNumId w:val="38"/>
  </w:num>
  <w:num w:numId="52" w16cid:durableId="1938977503">
    <w:abstractNumId w:val="5"/>
  </w:num>
  <w:num w:numId="53" w16cid:durableId="945578206">
    <w:abstractNumId w:val="64"/>
  </w:num>
  <w:num w:numId="54" w16cid:durableId="186022728">
    <w:abstractNumId w:val="11"/>
  </w:num>
  <w:num w:numId="55" w16cid:durableId="1101416181">
    <w:abstractNumId w:val="44"/>
    <w:lvlOverride w:ilvl="0">
      <w:startOverride w:val="1"/>
    </w:lvlOverride>
  </w:num>
  <w:num w:numId="56" w16cid:durableId="671296767">
    <w:abstractNumId w:val="49"/>
  </w:num>
  <w:num w:numId="57" w16cid:durableId="1816601570">
    <w:abstractNumId w:val="69"/>
  </w:num>
  <w:num w:numId="58" w16cid:durableId="498546229">
    <w:abstractNumId w:val="48"/>
  </w:num>
  <w:num w:numId="59" w16cid:durableId="1187594872">
    <w:abstractNumId w:val="20"/>
  </w:num>
  <w:num w:numId="60" w16cid:durableId="1339499216">
    <w:abstractNumId w:val="29"/>
  </w:num>
  <w:num w:numId="61" w16cid:durableId="789713701">
    <w:abstractNumId w:val="31"/>
  </w:num>
  <w:num w:numId="62" w16cid:durableId="644508040">
    <w:abstractNumId w:val="62"/>
  </w:num>
  <w:num w:numId="63" w16cid:durableId="773982049">
    <w:abstractNumId w:val="40"/>
  </w:num>
  <w:num w:numId="64" w16cid:durableId="593635710">
    <w:abstractNumId w:val="15"/>
  </w:num>
  <w:num w:numId="65" w16cid:durableId="855575820">
    <w:abstractNumId w:val="70"/>
  </w:num>
  <w:num w:numId="66" w16cid:durableId="973025549">
    <w:abstractNumId w:val="42"/>
  </w:num>
  <w:num w:numId="67" w16cid:durableId="351498406">
    <w:abstractNumId w:val="58"/>
  </w:num>
  <w:num w:numId="68" w16cid:durableId="434176743">
    <w:abstractNumId w:val="34"/>
  </w:num>
  <w:num w:numId="69" w16cid:durableId="26687119">
    <w:abstractNumId w:val="22"/>
  </w:num>
  <w:num w:numId="70" w16cid:durableId="1809664380">
    <w:abstractNumId w:val="6"/>
  </w:num>
  <w:num w:numId="71" w16cid:durableId="1690982769">
    <w:abstractNumId w:val="35"/>
  </w:num>
  <w:num w:numId="72" w16cid:durableId="1852913612">
    <w:abstractNumId w:val="46"/>
  </w:num>
  <w:num w:numId="73" w16cid:durableId="1304652287">
    <w:abstractNumId w:val="27"/>
  </w:num>
  <w:num w:numId="74" w16cid:durableId="959729855">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1A8"/>
    <w:rsid w:val="00000389"/>
    <w:rsid w:val="000006E1"/>
    <w:rsid w:val="0000085A"/>
    <w:rsid w:val="0000087F"/>
    <w:rsid w:val="00000949"/>
    <w:rsid w:val="000009E1"/>
    <w:rsid w:val="00001277"/>
    <w:rsid w:val="00001456"/>
    <w:rsid w:val="0000163A"/>
    <w:rsid w:val="0000184B"/>
    <w:rsid w:val="00001AFD"/>
    <w:rsid w:val="00001B63"/>
    <w:rsid w:val="00001C2B"/>
    <w:rsid w:val="00001EB0"/>
    <w:rsid w:val="00001FB0"/>
    <w:rsid w:val="000021E0"/>
    <w:rsid w:val="000025E1"/>
    <w:rsid w:val="000027D2"/>
    <w:rsid w:val="000028F0"/>
    <w:rsid w:val="00002A37"/>
    <w:rsid w:val="00002FA7"/>
    <w:rsid w:val="00003389"/>
    <w:rsid w:val="0000379F"/>
    <w:rsid w:val="00003A52"/>
    <w:rsid w:val="00003AD3"/>
    <w:rsid w:val="000041C3"/>
    <w:rsid w:val="00004286"/>
    <w:rsid w:val="000042C8"/>
    <w:rsid w:val="000042F5"/>
    <w:rsid w:val="00004D3D"/>
    <w:rsid w:val="000051AC"/>
    <w:rsid w:val="00005414"/>
    <w:rsid w:val="0000564C"/>
    <w:rsid w:val="000058CC"/>
    <w:rsid w:val="00005D79"/>
    <w:rsid w:val="00005E9E"/>
    <w:rsid w:val="000060FB"/>
    <w:rsid w:val="00006169"/>
    <w:rsid w:val="000062BC"/>
    <w:rsid w:val="00006446"/>
    <w:rsid w:val="00006677"/>
    <w:rsid w:val="00006756"/>
    <w:rsid w:val="00006896"/>
    <w:rsid w:val="00006ABB"/>
    <w:rsid w:val="00006E37"/>
    <w:rsid w:val="0000712C"/>
    <w:rsid w:val="00007148"/>
    <w:rsid w:val="0000731D"/>
    <w:rsid w:val="000073C1"/>
    <w:rsid w:val="000075B5"/>
    <w:rsid w:val="00007856"/>
    <w:rsid w:val="00007A7E"/>
    <w:rsid w:val="00007CDC"/>
    <w:rsid w:val="00007DC5"/>
    <w:rsid w:val="000100C2"/>
    <w:rsid w:val="000100CE"/>
    <w:rsid w:val="00010471"/>
    <w:rsid w:val="00010478"/>
    <w:rsid w:val="00010C75"/>
    <w:rsid w:val="00010D33"/>
    <w:rsid w:val="0001119E"/>
    <w:rsid w:val="00011219"/>
    <w:rsid w:val="000114CE"/>
    <w:rsid w:val="00011502"/>
    <w:rsid w:val="0001168E"/>
    <w:rsid w:val="00011917"/>
    <w:rsid w:val="00011AC7"/>
    <w:rsid w:val="00011B28"/>
    <w:rsid w:val="00012060"/>
    <w:rsid w:val="000128C3"/>
    <w:rsid w:val="00012D3C"/>
    <w:rsid w:val="000130D7"/>
    <w:rsid w:val="000132C3"/>
    <w:rsid w:val="000134AC"/>
    <w:rsid w:val="00013B92"/>
    <w:rsid w:val="00013C14"/>
    <w:rsid w:val="00013CC2"/>
    <w:rsid w:val="00013EE1"/>
    <w:rsid w:val="00014317"/>
    <w:rsid w:val="00014464"/>
    <w:rsid w:val="000145B7"/>
    <w:rsid w:val="000146D6"/>
    <w:rsid w:val="000148AB"/>
    <w:rsid w:val="00014AC0"/>
    <w:rsid w:val="00014CE4"/>
    <w:rsid w:val="000150D7"/>
    <w:rsid w:val="0001513A"/>
    <w:rsid w:val="0001526D"/>
    <w:rsid w:val="000153E1"/>
    <w:rsid w:val="00015470"/>
    <w:rsid w:val="00015623"/>
    <w:rsid w:val="000158F9"/>
    <w:rsid w:val="00015B5A"/>
    <w:rsid w:val="00015C09"/>
    <w:rsid w:val="00015D15"/>
    <w:rsid w:val="00015DFB"/>
    <w:rsid w:val="0001612D"/>
    <w:rsid w:val="00016164"/>
    <w:rsid w:val="000167C3"/>
    <w:rsid w:val="000170CA"/>
    <w:rsid w:val="00017163"/>
    <w:rsid w:val="00017280"/>
    <w:rsid w:val="000173CE"/>
    <w:rsid w:val="00017833"/>
    <w:rsid w:val="00017D11"/>
    <w:rsid w:val="00017DC3"/>
    <w:rsid w:val="000204AA"/>
    <w:rsid w:val="000205F2"/>
    <w:rsid w:val="00020C7F"/>
    <w:rsid w:val="0002103E"/>
    <w:rsid w:val="00021261"/>
    <w:rsid w:val="000213C8"/>
    <w:rsid w:val="000217F1"/>
    <w:rsid w:val="000218FA"/>
    <w:rsid w:val="00021C47"/>
    <w:rsid w:val="00021F4C"/>
    <w:rsid w:val="000225DE"/>
    <w:rsid w:val="000227F5"/>
    <w:rsid w:val="00022890"/>
    <w:rsid w:val="000228AB"/>
    <w:rsid w:val="0002293F"/>
    <w:rsid w:val="00022EA0"/>
    <w:rsid w:val="000231F4"/>
    <w:rsid w:val="00023494"/>
    <w:rsid w:val="00023532"/>
    <w:rsid w:val="0002353E"/>
    <w:rsid w:val="000238E6"/>
    <w:rsid w:val="000239A3"/>
    <w:rsid w:val="000239EB"/>
    <w:rsid w:val="00023C74"/>
    <w:rsid w:val="00023EF4"/>
    <w:rsid w:val="0002434D"/>
    <w:rsid w:val="0002454B"/>
    <w:rsid w:val="00024698"/>
    <w:rsid w:val="00024DDF"/>
    <w:rsid w:val="00024E7D"/>
    <w:rsid w:val="00024E95"/>
    <w:rsid w:val="00024F25"/>
    <w:rsid w:val="00025334"/>
    <w:rsid w:val="0002564D"/>
    <w:rsid w:val="000256FC"/>
    <w:rsid w:val="000258F2"/>
    <w:rsid w:val="00025973"/>
    <w:rsid w:val="00025A62"/>
    <w:rsid w:val="00025BEA"/>
    <w:rsid w:val="00025ECA"/>
    <w:rsid w:val="00025F9C"/>
    <w:rsid w:val="00026016"/>
    <w:rsid w:val="0002617F"/>
    <w:rsid w:val="000262A9"/>
    <w:rsid w:val="000263E6"/>
    <w:rsid w:val="00026824"/>
    <w:rsid w:val="00026B69"/>
    <w:rsid w:val="0002716D"/>
    <w:rsid w:val="00027573"/>
    <w:rsid w:val="000278CF"/>
    <w:rsid w:val="00030785"/>
    <w:rsid w:val="00030908"/>
    <w:rsid w:val="00030BCC"/>
    <w:rsid w:val="00030ED9"/>
    <w:rsid w:val="000310B9"/>
    <w:rsid w:val="000311AD"/>
    <w:rsid w:val="00031326"/>
    <w:rsid w:val="000313A1"/>
    <w:rsid w:val="0003224E"/>
    <w:rsid w:val="00032275"/>
    <w:rsid w:val="0003231E"/>
    <w:rsid w:val="000323F3"/>
    <w:rsid w:val="00032548"/>
    <w:rsid w:val="000325B8"/>
    <w:rsid w:val="0003288A"/>
    <w:rsid w:val="000329B0"/>
    <w:rsid w:val="00032DA5"/>
    <w:rsid w:val="00032DBC"/>
    <w:rsid w:val="00033533"/>
    <w:rsid w:val="00033819"/>
    <w:rsid w:val="00034551"/>
    <w:rsid w:val="00034581"/>
    <w:rsid w:val="000345B9"/>
    <w:rsid w:val="000346A3"/>
    <w:rsid w:val="000346C8"/>
    <w:rsid w:val="000348F2"/>
    <w:rsid w:val="0003495E"/>
    <w:rsid w:val="00034C15"/>
    <w:rsid w:val="00034EC5"/>
    <w:rsid w:val="00034F52"/>
    <w:rsid w:val="000352DF"/>
    <w:rsid w:val="000356D3"/>
    <w:rsid w:val="00035BAE"/>
    <w:rsid w:val="00035C2B"/>
    <w:rsid w:val="00035CFF"/>
    <w:rsid w:val="00035FB5"/>
    <w:rsid w:val="00036123"/>
    <w:rsid w:val="0003649F"/>
    <w:rsid w:val="00036826"/>
    <w:rsid w:val="000368FC"/>
    <w:rsid w:val="00036A1F"/>
    <w:rsid w:val="00036B39"/>
    <w:rsid w:val="00036BA1"/>
    <w:rsid w:val="00036C6B"/>
    <w:rsid w:val="00036E1F"/>
    <w:rsid w:val="0003754F"/>
    <w:rsid w:val="000379C2"/>
    <w:rsid w:val="000379E3"/>
    <w:rsid w:val="00037D18"/>
    <w:rsid w:val="00037E22"/>
    <w:rsid w:val="00040097"/>
    <w:rsid w:val="0004016E"/>
    <w:rsid w:val="000404DF"/>
    <w:rsid w:val="0004058C"/>
    <w:rsid w:val="00040AB2"/>
    <w:rsid w:val="00040AF1"/>
    <w:rsid w:val="00040D64"/>
    <w:rsid w:val="00040E20"/>
    <w:rsid w:val="00040F12"/>
    <w:rsid w:val="0004129E"/>
    <w:rsid w:val="00041A95"/>
    <w:rsid w:val="00041ACE"/>
    <w:rsid w:val="00041BFF"/>
    <w:rsid w:val="00041D93"/>
    <w:rsid w:val="0004203F"/>
    <w:rsid w:val="000422E2"/>
    <w:rsid w:val="000425DA"/>
    <w:rsid w:val="00042A2D"/>
    <w:rsid w:val="00042A72"/>
    <w:rsid w:val="00042ED8"/>
    <w:rsid w:val="00042F22"/>
    <w:rsid w:val="000431D5"/>
    <w:rsid w:val="000432C2"/>
    <w:rsid w:val="00043500"/>
    <w:rsid w:val="00043522"/>
    <w:rsid w:val="00043D6C"/>
    <w:rsid w:val="00043EAC"/>
    <w:rsid w:val="00043F0C"/>
    <w:rsid w:val="00044061"/>
    <w:rsid w:val="000441E3"/>
    <w:rsid w:val="000442BB"/>
    <w:rsid w:val="00044346"/>
    <w:rsid w:val="000444EF"/>
    <w:rsid w:val="000444F6"/>
    <w:rsid w:val="000455AE"/>
    <w:rsid w:val="0004583E"/>
    <w:rsid w:val="00045AA8"/>
    <w:rsid w:val="00045C89"/>
    <w:rsid w:val="00046753"/>
    <w:rsid w:val="00046FBD"/>
    <w:rsid w:val="000479F1"/>
    <w:rsid w:val="00047C6D"/>
    <w:rsid w:val="00047D5A"/>
    <w:rsid w:val="0005046C"/>
    <w:rsid w:val="0005049B"/>
    <w:rsid w:val="00050537"/>
    <w:rsid w:val="00050592"/>
    <w:rsid w:val="000505B4"/>
    <w:rsid w:val="000507C9"/>
    <w:rsid w:val="00050A99"/>
    <w:rsid w:val="00050C14"/>
    <w:rsid w:val="00050DFE"/>
    <w:rsid w:val="000510AB"/>
    <w:rsid w:val="000511EB"/>
    <w:rsid w:val="000512E1"/>
    <w:rsid w:val="000516DC"/>
    <w:rsid w:val="00051B56"/>
    <w:rsid w:val="00051BF2"/>
    <w:rsid w:val="00051CB6"/>
    <w:rsid w:val="00052A07"/>
    <w:rsid w:val="00052AB3"/>
    <w:rsid w:val="00052CD1"/>
    <w:rsid w:val="00053134"/>
    <w:rsid w:val="0005347E"/>
    <w:rsid w:val="000534E3"/>
    <w:rsid w:val="00053626"/>
    <w:rsid w:val="000537C3"/>
    <w:rsid w:val="000537FA"/>
    <w:rsid w:val="00053E12"/>
    <w:rsid w:val="0005476D"/>
    <w:rsid w:val="00054A2C"/>
    <w:rsid w:val="00054D5E"/>
    <w:rsid w:val="00054DA4"/>
    <w:rsid w:val="00054E45"/>
    <w:rsid w:val="0005504F"/>
    <w:rsid w:val="00055193"/>
    <w:rsid w:val="00055285"/>
    <w:rsid w:val="00055535"/>
    <w:rsid w:val="0005593F"/>
    <w:rsid w:val="00055FCF"/>
    <w:rsid w:val="0005606A"/>
    <w:rsid w:val="000563D0"/>
    <w:rsid w:val="000565AE"/>
    <w:rsid w:val="0005681A"/>
    <w:rsid w:val="00056931"/>
    <w:rsid w:val="00056956"/>
    <w:rsid w:val="00056C3C"/>
    <w:rsid w:val="00057073"/>
    <w:rsid w:val="00057117"/>
    <w:rsid w:val="00057329"/>
    <w:rsid w:val="00057565"/>
    <w:rsid w:val="000576E6"/>
    <w:rsid w:val="00057DA9"/>
    <w:rsid w:val="0006007A"/>
    <w:rsid w:val="000604E0"/>
    <w:rsid w:val="0006080C"/>
    <w:rsid w:val="000608E0"/>
    <w:rsid w:val="000608E1"/>
    <w:rsid w:val="00060CCE"/>
    <w:rsid w:val="00060D86"/>
    <w:rsid w:val="0006112A"/>
    <w:rsid w:val="000613EE"/>
    <w:rsid w:val="000616E7"/>
    <w:rsid w:val="00061702"/>
    <w:rsid w:val="00061AE6"/>
    <w:rsid w:val="00061DCF"/>
    <w:rsid w:val="00061EBD"/>
    <w:rsid w:val="00061FD0"/>
    <w:rsid w:val="00062099"/>
    <w:rsid w:val="00062148"/>
    <w:rsid w:val="00062480"/>
    <w:rsid w:val="00062638"/>
    <w:rsid w:val="00062AEA"/>
    <w:rsid w:val="00062EB2"/>
    <w:rsid w:val="00062ED1"/>
    <w:rsid w:val="00063004"/>
    <w:rsid w:val="0006313D"/>
    <w:rsid w:val="000632D2"/>
    <w:rsid w:val="00063929"/>
    <w:rsid w:val="00063A80"/>
    <w:rsid w:val="00063A99"/>
    <w:rsid w:val="0006418D"/>
    <w:rsid w:val="0006424F"/>
    <w:rsid w:val="0006466F"/>
    <w:rsid w:val="00064810"/>
    <w:rsid w:val="0006487E"/>
    <w:rsid w:val="00064CC8"/>
    <w:rsid w:val="00064D80"/>
    <w:rsid w:val="00064E62"/>
    <w:rsid w:val="00064E82"/>
    <w:rsid w:val="000656B7"/>
    <w:rsid w:val="00065744"/>
    <w:rsid w:val="0006595A"/>
    <w:rsid w:val="00065BB3"/>
    <w:rsid w:val="00065DA8"/>
    <w:rsid w:val="00065E1A"/>
    <w:rsid w:val="00065E4D"/>
    <w:rsid w:val="000660F4"/>
    <w:rsid w:val="00066274"/>
    <w:rsid w:val="000663DA"/>
    <w:rsid w:val="000664CD"/>
    <w:rsid w:val="00066786"/>
    <w:rsid w:val="000668DD"/>
    <w:rsid w:val="00066E5F"/>
    <w:rsid w:val="00066EC7"/>
    <w:rsid w:val="00067103"/>
    <w:rsid w:val="0006718D"/>
    <w:rsid w:val="00067390"/>
    <w:rsid w:val="0006780C"/>
    <w:rsid w:val="00067C97"/>
    <w:rsid w:val="0007026C"/>
    <w:rsid w:val="0007037F"/>
    <w:rsid w:val="000704F3"/>
    <w:rsid w:val="0007051B"/>
    <w:rsid w:val="00070791"/>
    <w:rsid w:val="00071652"/>
    <w:rsid w:val="0007184C"/>
    <w:rsid w:val="00072038"/>
    <w:rsid w:val="00072143"/>
    <w:rsid w:val="000722A7"/>
    <w:rsid w:val="00072488"/>
    <w:rsid w:val="000727F5"/>
    <w:rsid w:val="00072AC2"/>
    <w:rsid w:val="00072AEE"/>
    <w:rsid w:val="00072BD7"/>
    <w:rsid w:val="00072EEB"/>
    <w:rsid w:val="00073598"/>
    <w:rsid w:val="0007379B"/>
    <w:rsid w:val="00073902"/>
    <w:rsid w:val="00073AF4"/>
    <w:rsid w:val="00073BF7"/>
    <w:rsid w:val="00073D4B"/>
    <w:rsid w:val="00074290"/>
    <w:rsid w:val="000742A8"/>
    <w:rsid w:val="0007440C"/>
    <w:rsid w:val="000744ED"/>
    <w:rsid w:val="0007490D"/>
    <w:rsid w:val="00074DCB"/>
    <w:rsid w:val="000752DF"/>
    <w:rsid w:val="000754BA"/>
    <w:rsid w:val="0007561A"/>
    <w:rsid w:val="00075798"/>
    <w:rsid w:val="00075AC2"/>
    <w:rsid w:val="00075E78"/>
    <w:rsid w:val="00075EF6"/>
    <w:rsid w:val="000766EF"/>
    <w:rsid w:val="00076AD7"/>
    <w:rsid w:val="00077034"/>
    <w:rsid w:val="000770DB"/>
    <w:rsid w:val="000771EE"/>
    <w:rsid w:val="0007722A"/>
    <w:rsid w:val="0007740B"/>
    <w:rsid w:val="000774D6"/>
    <w:rsid w:val="00077730"/>
    <w:rsid w:val="000778C4"/>
    <w:rsid w:val="00077C58"/>
    <w:rsid w:val="00077E5F"/>
    <w:rsid w:val="0008036A"/>
    <w:rsid w:val="000803FB"/>
    <w:rsid w:val="0008063A"/>
    <w:rsid w:val="00080948"/>
    <w:rsid w:val="00080ED5"/>
    <w:rsid w:val="00081117"/>
    <w:rsid w:val="00081279"/>
    <w:rsid w:val="000812C5"/>
    <w:rsid w:val="00081573"/>
    <w:rsid w:val="00081AD9"/>
    <w:rsid w:val="00081AE6"/>
    <w:rsid w:val="00081B6F"/>
    <w:rsid w:val="00081CA1"/>
    <w:rsid w:val="00081D4A"/>
    <w:rsid w:val="00081EB6"/>
    <w:rsid w:val="0008203D"/>
    <w:rsid w:val="00082D19"/>
    <w:rsid w:val="00083284"/>
    <w:rsid w:val="0008403F"/>
    <w:rsid w:val="000842B3"/>
    <w:rsid w:val="0008431A"/>
    <w:rsid w:val="000844D8"/>
    <w:rsid w:val="0008463E"/>
    <w:rsid w:val="00084E56"/>
    <w:rsid w:val="00084F22"/>
    <w:rsid w:val="000855EB"/>
    <w:rsid w:val="0008587A"/>
    <w:rsid w:val="000859E7"/>
    <w:rsid w:val="00085A30"/>
    <w:rsid w:val="00085A4A"/>
    <w:rsid w:val="00085B52"/>
    <w:rsid w:val="00085DAF"/>
    <w:rsid w:val="00086198"/>
    <w:rsid w:val="000862BF"/>
    <w:rsid w:val="00086322"/>
    <w:rsid w:val="0008667D"/>
    <w:rsid w:val="000866F2"/>
    <w:rsid w:val="00086738"/>
    <w:rsid w:val="000868DF"/>
    <w:rsid w:val="00086FA7"/>
    <w:rsid w:val="00086FC6"/>
    <w:rsid w:val="00086FF0"/>
    <w:rsid w:val="00087241"/>
    <w:rsid w:val="0008742A"/>
    <w:rsid w:val="00087547"/>
    <w:rsid w:val="00087704"/>
    <w:rsid w:val="00087936"/>
    <w:rsid w:val="00087A98"/>
    <w:rsid w:val="00087B2A"/>
    <w:rsid w:val="00087C4D"/>
    <w:rsid w:val="00087D87"/>
    <w:rsid w:val="0009009F"/>
    <w:rsid w:val="0009039B"/>
    <w:rsid w:val="00090827"/>
    <w:rsid w:val="000908B2"/>
    <w:rsid w:val="000909F7"/>
    <w:rsid w:val="00091150"/>
    <w:rsid w:val="00091382"/>
    <w:rsid w:val="000913ED"/>
    <w:rsid w:val="00091557"/>
    <w:rsid w:val="0009155E"/>
    <w:rsid w:val="000916B0"/>
    <w:rsid w:val="000917DD"/>
    <w:rsid w:val="000918A1"/>
    <w:rsid w:val="000918F8"/>
    <w:rsid w:val="00091C36"/>
    <w:rsid w:val="00091DC2"/>
    <w:rsid w:val="00091EB0"/>
    <w:rsid w:val="000924B3"/>
    <w:rsid w:val="000924C1"/>
    <w:rsid w:val="000924F0"/>
    <w:rsid w:val="0009288E"/>
    <w:rsid w:val="00092C73"/>
    <w:rsid w:val="00092E56"/>
    <w:rsid w:val="000931AD"/>
    <w:rsid w:val="00093449"/>
    <w:rsid w:val="00093474"/>
    <w:rsid w:val="0009354F"/>
    <w:rsid w:val="00093A0A"/>
    <w:rsid w:val="00093C23"/>
    <w:rsid w:val="00094033"/>
    <w:rsid w:val="000942DC"/>
    <w:rsid w:val="000942DD"/>
    <w:rsid w:val="0009471D"/>
    <w:rsid w:val="0009472A"/>
    <w:rsid w:val="00094C65"/>
    <w:rsid w:val="0009510F"/>
    <w:rsid w:val="0009517A"/>
    <w:rsid w:val="00095200"/>
    <w:rsid w:val="0009526C"/>
    <w:rsid w:val="000953B5"/>
    <w:rsid w:val="000955E0"/>
    <w:rsid w:val="000959C1"/>
    <w:rsid w:val="00096331"/>
    <w:rsid w:val="00096646"/>
    <w:rsid w:val="000968CF"/>
    <w:rsid w:val="00096A12"/>
    <w:rsid w:val="00096E59"/>
    <w:rsid w:val="00097620"/>
    <w:rsid w:val="000977B3"/>
    <w:rsid w:val="0009794A"/>
    <w:rsid w:val="00097D00"/>
    <w:rsid w:val="00097E06"/>
    <w:rsid w:val="00097E9F"/>
    <w:rsid w:val="000A0AC6"/>
    <w:rsid w:val="000A0AF1"/>
    <w:rsid w:val="000A1316"/>
    <w:rsid w:val="000A16EF"/>
    <w:rsid w:val="000A194D"/>
    <w:rsid w:val="000A19E1"/>
    <w:rsid w:val="000A1B7B"/>
    <w:rsid w:val="000A1CFF"/>
    <w:rsid w:val="000A1F2D"/>
    <w:rsid w:val="000A21E3"/>
    <w:rsid w:val="000A24C1"/>
    <w:rsid w:val="000A25F0"/>
    <w:rsid w:val="000A2643"/>
    <w:rsid w:val="000A28EB"/>
    <w:rsid w:val="000A2DC5"/>
    <w:rsid w:val="000A3119"/>
    <w:rsid w:val="000A31E8"/>
    <w:rsid w:val="000A3205"/>
    <w:rsid w:val="000A36EB"/>
    <w:rsid w:val="000A3C19"/>
    <w:rsid w:val="000A40B0"/>
    <w:rsid w:val="000A4135"/>
    <w:rsid w:val="000A454A"/>
    <w:rsid w:val="000A4603"/>
    <w:rsid w:val="000A4668"/>
    <w:rsid w:val="000A478C"/>
    <w:rsid w:val="000A49D5"/>
    <w:rsid w:val="000A4BA4"/>
    <w:rsid w:val="000A4C5E"/>
    <w:rsid w:val="000A5149"/>
    <w:rsid w:val="000A53B2"/>
    <w:rsid w:val="000A548C"/>
    <w:rsid w:val="000A55F5"/>
    <w:rsid w:val="000A56AC"/>
    <w:rsid w:val="000A56F2"/>
    <w:rsid w:val="000A5701"/>
    <w:rsid w:val="000A590F"/>
    <w:rsid w:val="000A5A50"/>
    <w:rsid w:val="000A5B6A"/>
    <w:rsid w:val="000A5F20"/>
    <w:rsid w:val="000A62DB"/>
    <w:rsid w:val="000A6492"/>
    <w:rsid w:val="000A64DA"/>
    <w:rsid w:val="000A676C"/>
    <w:rsid w:val="000A6B91"/>
    <w:rsid w:val="000A6C44"/>
    <w:rsid w:val="000A6F36"/>
    <w:rsid w:val="000A7132"/>
    <w:rsid w:val="000A7487"/>
    <w:rsid w:val="000A760A"/>
    <w:rsid w:val="000A7856"/>
    <w:rsid w:val="000A78FC"/>
    <w:rsid w:val="000A7F3C"/>
    <w:rsid w:val="000B0055"/>
    <w:rsid w:val="000B00C1"/>
    <w:rsid w:val="000B010B"/>
    <w:rsid w:val="000B01BF"/>
    <w:rsid w:val="000B025E"/>
    <w:rsid w:val="000B07A1"/>
    <w:rsid w:val="000B07F7"/>
    <w:rsid w:val="000B0BE2"/>
    <w:rsid w:val="000B0C29"/>
    <w:rsid w:val="000B0F3B"/>
    <w:rsid w:val="000B0FB1"/>
    <w:rsid w:val="000B0FBF"/>
    <w:rsid w:val="000B118B"/>
    <w:rsid w:val="000B13F0"/>
    <w:rsid w:val="000B178D"/>
    <w:rsid w:val="000B1B4A"/>
    <w:rsid w:val="000B1BCD"/>
    <w:rsid w:val="000B1E0C"/>
    <w:rsid w:val="000B1EEC"/>
    <w:rsid w:val="000B2023"/>
    <w:rsid w:val="000B23B6"/>
    <w:rsid w:val="000B2473"/>
    <w:rsid w:val="000B2719"/>
    <w:rsid w:val="000B2A3D"/>
    <w:rsid w:val="000B2BE9"/>
    <w:rsid w:val="000B305A"/>
    <w:rsid w:val="000B33CA"/>
    <w:rsid w:val="000B344E"/>
    <w:rsid w:val="000B3874"/>
    <w:rsid w:val="000B3A8F"/>
    <w:rsid w:val="000B3ECE"/>
    <w:rsid w:val="000B404A"/>
    <w:rsid w:val="000B43B7"/>
    <w:rsid w:val="000B48F3"/>
    <w:rsid w:val="000B4948"/>
    <w:rsid w:val="000B4AB9"/>
    <w:rsid w:val="000B4E36"/>
    <w:rsid w:val="000B4E39"/>
    <w:rsid w:val="000B4F6D"/>
    <w:rsid w:val="000B5077"/>
    <w:rsid w:val="000B5580"/>
    <w:rsid w:val="000B5621"/>
    <w:rsid w:val="000B5643"/>
    <w:rsid w:val="000B58C3"/>
    <w:rsid w:val="000B599D"/>
    <w:rsid w:val="000B5A2E"/>
    <w:rsid w:val="000B5B05"/>
    <w:rsid w:val="000B5C79"/>
    <w:rsid w:val="000B5DD8"/>
    <w:rsid w:val="000B5E82"/>
    <w:rsid w:val="000B61B3"/>
    <w:rsid w:val="000B61E9"/>
    <w:rsid w:val="000B6762"/>
    <w:rsid w:val="000B6C13"/>
    <w:rsid w:val="000B6E18"/>
    <w:rsid w:val="000B7348"/>
    <w:rsid w:val="000B77BC"/>
    <w:rsid w:val="000B784A"/>
    <w:rsid w:val="000B7B87"/>
    <w:rsid w:val="000B7C4C"/>
    <w:rsid w:val="000B7F19"/>
    <w:rsid w:val="000C0582"/>
    <w:rsid w:val="000C0B95"/>
    <w:rsid w:val="000C0D59"/>
    <w:rsid w:val="000C0DE3"/>
    <w:rsid w:val="000C0EEC"/>
    <w:rsid w:val="000C10B5"/>
    <w:rsid w:val="000C165A"/>
    <w:rsid w:val="000C1BBB"/>
    <w:rsid w:val="000C1FCD"/>
    <w:rsid w:val="000C2228"/>
    <w:rsid w:val="000C232C"/>
    <w:rsid w:val="000C23FF"/>
    <w:rsid w:val="000C248C"/>
    <w:rsid w:val="000C2540"/>
    <w:rsid w:val="000C2797"/>
    <w:rsid w:val="000C2962"/>
    <w:rsid w:val="000C2E19"/>
    <w:rsid w:val="000C310E"/>
    <w:rsid w:val="000C3215"/>
    <w:rsid w:val="000C326E"/>
    <w:rsid w:val="000C3302"/>
    <w:rsid w:val="000C33E8"/>
    <w:rsid w:val="000C35AF"/>
    <w:rsid w:val="000C3879"/>
    <w:rsid w:val="000C3AB6"/>
    <w:rsid w:val="000C41ED"/>
    <w:rsid w:val="000C428C"/>
    <w:rsid w:val="000C45FA"/>
    <w:rsid w:val="000C4836"/>
    <w:rsid w:val="000C4B02"/>
    <w:rsid w:val="000C51BB"/>
    <w:rsid w:val="000C53F4"/>
    <w:rsid w:val="000C54CE"/>
    <w:rsid w:val="000C558B"/>
    <w:rsid w:val="000C5957"/>
    <w:rsid w:val="000C5A2C"/>
    <w:rsid w:val="000C5CC3"/>
    <w:rsid w:val="000C5DFD"/>
    <w:rsid w:val="000C62D9"/>
    <w:rsid w:val="000C67A8"/>
    <w:rsid w:val="000C6809"/>
    <w:rsid w:val="000C6966"/>
    <w:rsid w:val="000C6D1D"/>
    <w:rsid w:val="000C6DF1"/>
    <w:rsid w:val="000C6F45"/>
    <w:rsid w:val="000C6F54"/>
    <w:rsid w:val="000C6F68"/>
    <w:rsid w:val="000C75A1"/>
    <w:rsid w:val="000C75A5"/>
    <w:rsid w:val="000C78D7"/>
    <w:rsid w:val="000C7C8D"/>
    <w:rsid w:val="000C7D4E"/>
    <w:rsid w:val="000C7FEA"/>
    <w:rsid w:val="000D0380"/>
    <w:rsid w:val="000D04DC"/>
    <w:rsid w:val="000D0557"/>
    <w:rsid w:val="000D098F"/>
    <w:rsid w:val="000D0AEB"/>
    <w:rsid w:val="000D0D07"/>
    <w:rsid w:val="000D10EF"/>
    <w:rsid w:val="000D13CA"/>
    <w:rsid w:val="000D1480"/>
    <w:rsid w:val="000D1938"/>
    <w:rsid w:val="000D2218"/>
    <w:rsid w:val="000D2300"/>
    <w:rsid w:val="000D2420"/>
    <w:rsid w:val="000D2448"/>
    <w:rsid w:val="000D26B6"/>
    <w:rsid w:val="000D27DB"/>
    <w:rsid w:val="000D2AA3"/>
    <w:rsid w:val="000D2FC1"/>
    <w:rsid w:val="000D312A"/>
    <w:rsid w:val="000D319A"/>
    <w:rsid w:val="000D341E"/>
    <w:rsid w:val="000D37F8"/>
    <w:rsid w:val="000D3888"/>
    <w:rsid w:val="000D38E7"/>
    <w:rsid w:val="000D3A64"/>
    <w:rsid w:val="000D3B58"/>
    <w:rsid w:val="000D4133"/>
    <w:rsid w:val="000D439E"/>
    <w:rsid w:val="000D44B8"/>
    <w:rsid w:val="000D4797"/>
    <w:rsid w:val="000D47BF"/>
    <w:rsid w:val="000D4830"/>
    <w:rsid w:val="000D4C48"/>
    <w:rsid w:val="000D4D07"/>
    <w:rsid w:val="000D4E46"/>
    <w:rsid w:val="000D5013"/>
    <w:rsid w:val="000D50A7"/>
    <w:rsid w:val="000D533E"/>
    <w:rsid w:val="000D57A9"/>
    <w:rsid w:val="000D57E6"/>
    <w:rsid w:val="000D58A5"/>
    <w:rsid w:val="000D5942"/>
    <w:rsid w:val="000D5AD9"/>
    <w:rsid w:val="000D5EAD"/>
    <w:rsid w:val="000D5F54"/>
    <w:rsid w:val="000D65A4"/>
    <w:rsid w:val="000D6631"/>
    <w:rsid w:val="000D67CF"/>
    <w:rsid w:val="000D687D"/>
    <w:rsid w:val="000D6A89"/>
    <w:rsid w:val="000D7258"/>
    <w:rsid w:val="000D7288"/>
    <w:rsid w:val="000D73D0"/>
    <w:rsid w:val="000D75B4"/>
    <w:rsid w:val="000D76CD"/>
    <w:rsid w:val="000D78B5"/>
    <w:rsid w:val="000D7B61"/>
    <w:rsid w:val="000D7C66"/>
    <w:rsid w:val="000D7F80"/>
    <w:rsid w:val="000D7FAA"/>
    <w:rsid w:val="000E015B"/>
    <w:rsid w:val="000E0527"/>
    <w:rsid w:val="000E08A4"/>
    <w:rsid w:val="000E0BAC"/>
    <w:rsid w:val="000E0D43"/>
    <w:rsid w:val="000E1011"/>
    <w:rsid w:val="000E10CC"/>
    <w:rsid w:val="000E15EF"/>
    <w:rsid w:val="000E195F"/>
    <w:rsid w:val="000E1BE7"/>
    <w:rsid w:val="000E1E92"/>
    <w:rsid w:val="000E214C"/>
    <w:rsid w:val="000E2362"/>
    <w:rsid w:val="000E2626"/>
    <w:rsid w:val="000E2AFD"/>
    <w:rsid w:val="000E2ED9"/>
    <w:rsid w:val="000E322B"/>
    <w:rsid w:val="000E32DE"/>
    <w:rsid w:val="000E3571"/>
    <w:rsid w:val="000E3798"/>
    <w:rsid w:val="000E37C0"/>
    <w:rsid w:val="000E3906"/>
    <w:rsid w:val="000E3B61"/>
    <w:rsid w:val="000E3E3A"/>
    <w:rsid w:val="000E40DB"/>
    <w:rsid w:val="000E4279"/>
    <w:rsid w:val="000E4284"/>
    <w:rsid w:val="000E448D"/>
    <w:rsid w:val="000E452A"/>
    <w:rsid w:val="000E4572"/>
    <w:rsid w:val="000E4736"/>
    <w:rsid w:val="000E48B9"/>
    <w:rsid w:val="000E5015"/>
    <w:rsid w:val="000E52E7"/>
    <w:rsid w:val="000E53DA"/>
    <w:rsid w:val="000E55A3"/>
    <w:rsid w:val="000E5913"/>
    <w:rsid w:val="000E5E3E"/>
    <w:rsid w:val="000E62CB"/>
    <w:rsid w:val="000E62E3"/>
    <w:rsid w:val="000E636F"/>
    <w:rsid w:val="000E67DD"/>
    <w:rsid w:val="000E67DF"/>
    <w:rsid w:val="000E686B"/>
    <w:rsid w:val="000E69F3"/>
    <w:rsid w:val="000E6C47"/>
    <w:rsid w:val="000E6DE4"/>
    <w:rsid w:val="000E6FDD"/>
    <w:rsid w:val="000E70CB"/>
    <w:rsid w:val="000E7C7B"/>
    <w:rsid w:val="000E7D79"/>
    <w:rsid w:val="000F01D4"/>
    <w:rsid w:val="000F0440"/>
    <w:rsid w:val="000F0579"/>
    <w:rsid w:val="000F06AF"/>
    <w:rsid w:val="000F06D6"/>
    <w:rsid w:val="000F09AA"/>
    <w:rsid w:val="000F0AAD"/>
    <w:rsid w:val="000F0EB1"/>
    <w:rsid w:val="000F1106"/>
    <w:rsid w:val="000F1378"/>
    <w:rsid w:val="000F1422"/>
    <w:rsid w:val="000F1829"/>
    <w:rsid w:val="000F20D7"/>
    <w:rsid w:val="000F2136"/>
    <w:rsid w:val="000F2286"/>
    <w:rsid w:val="000F2336"/>
    <w:rsid w:val="000F259F"/>
    <w:rsid w:val="000F2822"/>
    <w:rsid w:val="000F293D"/>
    <w:rsid w:val="000F2A61"/>
    <w:rsid w:val="000F2BF9"/>
    <w:rsid w:val="000F2F1F"/>
    <w:rsid w:val="000F2F65"/>
    <w:rsid w:val="000F3032"/>
    <w:rsid w:val="000F311D"/>
    <w:rsid w:val="000F39FB"/>
    <w:rsid w:val="000F3A15"/>
    <w:rsid w:val="000F3BE9"/>
    <w:rsid w:val="000F3CA8"/>
    <w:rsid w:val="000F3E14"/>
    <w:rsid w:val="000F3F6C"/>
    <w:rsid w:val="000F43DF"/>
    <w:rsid w:val="000F4643"/>
    <w:rsid w:val="000F4EFC"/>
    <w:rsid w:val="000F512C"/>
    <w:rsid w:val="000F5205"/>
    <w:rsid w:val="000F537F"/>
    <w:rsid w:val="000F5587"/>
    <w:rsid w:val="000F56AA"/>
    <w:rsid w:val="000F57A4"/>
    <w:rsid w:val="000F6189"/>
    <w:rsid w:val="000F620E"/>
    <w:rsid w:val="000F6BE5"/>
    <w:rsid w:val="000F6D44"/>
    <w:rsid w:val="000F6DF3"/>
    <w:rsid w:val="000F6F5B"/>
    <w:rsid w:val="000F70DE"/>
    <w:rsid w:val="000F73F1"/>
    <w:rsid w:val="000F7714"/>
    <w:rsid w:val="000F7B17"/>
    <w:rsid w:val="000F7B46"/>
    <w:rsid w:val="00100362"/>
    <w:rsid w:val="001004C2"/>
    <w:rsid w:val="001004CA"/>
    <w:rsid w:val="001005FF"/>
    <w:rsid w:val="0010079A"/>
    <w:rsid w:val="00100852"/>
    <w:rsid w:val="00100B0D"/>
    <w:rsid w:val="00100E54"/>
    <w:rsid w:val="00101036"/>
    <w:rsid w:val="001012D6"/>
    <w:rsid w:val="00101462"/>
    <w:rsid w:val="0010179F"/>
    <w:rsid w:val="00101B3A"/>
    <w:rsid w:val="00101CC6"/>
    <w:rsid w:val="00101E91"/>
    <w:rsid w:val="00102063"/>
    <w:rsid w:val="00102F2E"/>
    <w:rsid w:val="00102FEF"/>
    <w:rsid w:val="0010310E"/>
    <w:rsid w:val="001032D8"/>
    <w:rsid w:val="00103479"/>
    <w:rsid w:val="00103B21"/>
    <w:rsid w:val="00103C87"/>
    <w:rsid w:val="00103D0B"/>
    <w:rsid w:val="00103D6C"/>
    <w:rsid w:val="00103D8C"/>
    <w:rsid w:val="00103EB4"/>
    <w:rsid w:val="001040BC"/>
    <w:rsid w:val="00104227"/>
    <w:rsid w:val="001046BD"/>
    <w:rsid w:val="0010488D"/>
    <w:rsid w:val="00104ADE"/>
    <w:rsid w:val="00104B8C"/>
    <w:rsid w:val="00104EE7"/>
    <w:rsid w:val="001051E8"/>
    <w:rsid w:val="00105219"/>
    <w:rsid w:val="001053C7"/>
    <w:rsid w:val="0010549E"/>
    <w:rsid w:val="00105ABD"/>
    <w:rsid w:val="00105B70"/>
    <w:rsid w:val="001062FB"/>
    <w:rsid w:val="001063E6"/>
    <w:rsid w:val="001067E5"/>
    <w:rsid w:val="001067ED"/>
    <w:rsid w:val="00106815"/>
    <w:rsid w:val="00106949"/>
    <w:rsid w:val="00106988"/>
    <w:rsid w:val="0010713B"/>
    <w:rsid w:val="00107216"/>
    <w:rsid w:val="001073EA"/>
    <w:rsid w:val="001077F6"/>
    <w:rsid w:val="00107A00"/>
    <w:rsid w:val="00107B63"/>
    <w:rsid w:val="00107C9F"/>
    <w:rsid w:val="00107D46"/>
    <w:rsid w:val="00107DE9"/>
    <w:rsid w:val="001102AD"/>
    <w:rsid w:val="00110C70"/>
    <w:rsid w:val="00110DE7"/>
    <w:rsid w:val="00110FBE"/>
    <w:rsid w:val="00111341"/>
    <w:rsid w:val="0011188E"/>
    <w:rsid w:val="0011214F"/>
    <w:rsid w:val="001127B5"/>
    <w:rsid w:val="00112902"/>
    <w:rsid w:val="001129BA"/>
    <w:rsid w:val="00112D07"/>
    <w:rsid w:val="00113117"/>
    <w:rsid w:val="001132E6"/>
    <w:rsid w:val="00113AE1"/>
    <w:rsid w:val="00113C8B"/>
    <w:rsid w:val="00113CF4"/>
    <w:rsid w:val="00113FA8"/>
    <w:rsid w:val="00114316"/>
    <w:rsid w:val="00114846"/>
    <w:rsid w:val="00114B11"/>
    <w:rsid w:val="00114B69"/>
    <w:rsid w:val="00114C2F"/>
    <w:rsid w:val="00114E03"/>
    <w:rsid w:val="00115072"/>
    <w:rsid w:val="001153EA"/>
    <w:rsid w:val="0011555D"/>
    <w:rsid w:val="00115613"/>
    <w:rsid w:val="00115643"/>
    <w:rsid w:val="00115900"/>
    <w:rsid w:val="00115B2B"/>
    <w:rsid w:val="00115EA3"/>
    <w:rsid w:val="00116056"/>
    <w:rsid w:val="00116765"/>
    <w:rsid w:val="0011678B"/>
    <w:rsid w:val="00116947"/>
    <w:rsid w:val="00116AFE"/>
    <w:rsid w:val="0011705D"/>
    <w:rsid w:val="001172AE"/>
    <w:rsid w:val="0011744B"/>
    <w:rsid w:val="00117B84"/>
    <w:rsid w:val="00117BD6"/>
    <w:rsid w:val="00117BF5"/>
    <w:rsid w:val="00117D38"/>
    <w:rsid w:val="00117DAA"/>
    <w:rsid w:val="00117E74"/>
    <w:rsid w:val="00120296"/>
    <w:rsid w:val="001205C8"/>
    <w:rsid w:val="001205CA"/>
    <w:rsid w:val="001206FA"/>
    <w:rsid w:val="0012070E"/>
    <w:rsid w:val="001208A6"/>
    <w:rsid w:val="0012094F"/>
    <w:rsid w:val="00120FF6"/>
    <w:rsid w:val="001211AB"/>
    <w:rsid w:val="00121266"/>
    <w:rsid w:val="00121453"/>
    <w:rsid w:val="00121600"/>
    <w:rsid w:val="001217B6"/>
    <w:rsid w:val="001219E9"/>
    <w:rsid w:val="001219F5"/>
    <w:rsid w:val="00121A20"/>
    <w:rsid w:val="00121BF6"/>
    <w:rsid w:val="00121DA2"/>
    <w:rsid w:val="00122198"/>
    <w:rsid w:val="001221AC"/>
    <w:rsid w:val="001222F0"/>
    <w:rsid w:val="00122AE7"/>
    <w:rsid w:val="00122F43"/>
    <w:rsid w:val="00123020"/>
    <w:rsid w:val="00123145"/>
    <w:rsid w:val="0012336C"/>
    <w:rsid w:val="001234D3"/>
    <w:rsid w:val="0012377F"/>
    <w:rsid w:val="00123C41"/>
    <w:rsid w:val="00123D22"/>
    <w:rsid w:val="00123E57"/>
    <w:rsid w:val="00124066"/>
    <w:rsid w:val="00124150"/>
    <w:rsid w:val="001241D3"/>
    <w:rsid w:val="00124283"/>
    <w:rsid w:val="001242AA"/>
    <w:rsid w:val="00124314"/>
    <w:rsid w:val="001249EF"/>
    <w:rsid w:val="00124A76"/>
    <w:rsid w:val="00124E53"/>
    <w:rsid w:val="00124E86"/>
    <w:rsid w:val="00124F7C"/>
    <w:rsid w:val="0012512F"/>
    <w:rsid w:val="0012537B"/>
    <w:rsid w:val="00125383"/>
    <w:rsid w:val="001254BA"/>
    <w:rsid w:val="001254F1"/>
    <w:rsid w:val="00125777"/>
    <w:rsid w:val="0012595D"/>
    <w:rsid w:val="001259B8"/>
    <w:rsid w:val="001259EF"/>
    <w:rsid w:val="00125C9D"/>
    <w:rsid w:val="0012638D"/>
    <w:rsid w:val="0012696E"/>
    <w:rsid w:val="00126B4A"/>
    <w:rsid w:val="00126E98"/>
    <w:rsid w:val="00126F01"/>
    <w:rsid w:val="00126F69"/>
    <w:rsid w:val="0012750F"/>
    <w:rsid w:val="00127558"/>
    <w:rsid w:val="001278EC"/>
    <w:rsid w:val="001279AD"/>
    <w:rsid w:val="00127C26"/>
    <w:rsid w:val="0013064F"/>
    <w:rsid w:val="001307CA"/>
    <w:rsid w:val="00130EEF"/>
    <w:rsid w:val="001313B0"/>
    <w:rsid w:val="0013160F"/>
    <w:rsid w:val="00131C35"/>
    <w:rsid w:val="00132094"/>
    <w:rsid w:val="0013215E"/>
    <w:rsid w:val="00132342"/>
    <w:rsid w:val="00132576"/>
    <w:rsid w:val="00132698"/>
    <w:rsid w:val="00132BA4"/>
    <w:rsid w:val="00132CA0"/>
    <w:rsid w:val="00132FD0"/>
    <w:rsid w:val="00132FF6"/>
    <w:rsid w:val="00133554"/>
    <w:rsid w:val="0013393F"/>
    <w:rsid w:val="0013395A"/>
    <w:rsid w:val="00133A91"/>
    <w:rsid w:val="00134066"/>
    <w:rsid w:val="0013413E"/>
    <w:rsid w:val="00134294"/>
    <w:rsid w:val="001344C0"/>
    <w:rsid w:val="001344E3"/>
    <w:rsid w:val="001346FA"/>
    <w:rsid w:val="00134740"/>
    <w:rsid w:val="001347A4"/>
    <w:rsid w:val="00134906"/>
    <w:rsid w:val="00134B3C"/>
    <w:rsid w:val="00135252"/>
    <w:rsid w:val="0013527E"/>
    <w:rsid w:val="00135323"/>
    <w:rsid w:val="001353C2"/>
    <w:rsid w:val="00135632"/>
    <w:rsid w:val="001359F9"/>
    <w:rsid w:val="00135D13"/>
    <w:rsid w:val="00135F7A"/>
    <w:rsid w:val="00135F8A"/>
    <w:rsid w:val="00136387"/>
    <w:rsid w:val="0013651C"/>
    <w:rsid w:val="001365E3"/>
    <w:rsid w:val="00136DF9"/>
    <w:rsid w:val="00136E0E"/>
    <w:rsid w:val="0013701B"/>
    <w:rsid w:val="00137241"/>
    <w:rsid w:val="001372DB"/>
    <w:rsid w:val="001374D2"/>
    <w:rsid w:val="00137575"/>
    <w:rsid w:val="001375E8"/>
    <w:rsid w:val="001376AF"/>
    <w:rsid w:val="00137857"/>
    <w:rsid w:val="00137AB5"/>
    <w:rsid w:val="00137AC0"/>
    <w:rsid w:val="00137B5A"/>
    <w:rsid w:val="00137C45"/>
    <w:rsid w:val="00137EC1"/>
    <w:rsid w:val="00137F0B"/>
    <w:rsid w:val="001401E1"/>
    <w:rsid w:val="00140A31"/>
    <w:rsid w:val="00141A96"/>
    <w:rsid w:val="00141E68"/>
    <w:rsid w:val="00141F2C"/>
    <w:rsid w:val="00141F9D"/>
    <w:rsid w:val="00142035"/>
    <w:rsid w:val="00142338"/>
    <w:rsid w:val="001425C3"/>
    <w:rsid w:val="001426F8"/>
    <w:rsid w:val="00142841"/>
    <w:rsid w:val="00142A09"/>
    <w:rsid w:val="00142DB9"/>
    <w:rsid w:val="00142E70"/>
    <w:rsid w:val="00142EC6"/>
    <w:rsid w:val="00142F98"/>
    <w:rsid w:val="00143199"/>
    <w:rsid w:val="00143425"/>
    <w:rsid w:val="0014351A"/>
    <w:rsid w:val="0014384D"/>
    <w:rsid w:val="00143973"/>
    <w:rsid w:val="00143B16"/>
    <w:rsid w:val="00144044"/>
    <w:rsid w:val="00144731"/>
    <w:rsid w:val="00144774"/>
    <w:rsid w:val="00144D58"/>
    <w:rsid w:val="00144D5D"/>
    <w:rsid w:val="001453B3"/>
    <w:rsid w:val="001455B8"/>
    <w:rsid w:val="0014566B"/>
    <w:rsid w:val="001457B3"/>
    <w:rsid w:val="001458E1"/>
    <w:rsid w:val="00145B86"/>
    <w:rsid w:val="00145C97"/>
    <w:rsid w:val="0014607B"/>
    <w:rsid w:val="00146170"/>
    <w:rsid w:val="00146239"/>
    <w:rsid w:val="00146977"/>
    <w:rsid w:val="001469B9"/>
    <w:rsid w:val="00146B04"/>
    <w:rsid w:val="00146BBA"/>
    <w:rsid w:val="001478F9"/>
    <w:rsid w:val="00147A1B"/>
    <w:rsid w:val="00147A71"/>
    <w:rsid w:val="00150040"/>
    <w:rsid w:val="001500FD"/>
    <w:rsid w:val="00150385"/>
    <w:rsid w:val="00150D25"/>
    <w:rsid w:val="00151498"/>
    <w:rsid w:val="00151500"/>
    <w:rsid w:val="00151528"/>
    <w:rsid w:val="0015156D"/>
    <w:rsid w:val="001518D4"/>
    <w:rsid w:val="00151ABD"/>
    <w:rsid w:val="00151E23"/>
    <w:rsid w:val="0015216E"/>
    <w:rsid w:val="001521F4"/>
    <w:rsid w:val="00152234"/>
    <w:rsid w:val="0015224C"/>
    <w:rsid w:val="00152608"/>
    <w:rsid w:val="0015262A"/>
    <w:rsid w:val="001526E0"/>
    <w:rsid w:val="00152763"/>
    <w:rsid w:val="00152EC8"/>
    <w:rsid w:val="0015330C"/>
    <w:rsid w:val="00153883"/>
    <w:rsid w:val="001539D1"/>
    <w:rsid w:val="00153F6A"/>
    <w:rsid w:val="001541C1"/>
    <w:rsid w:val="001543A8"/>
    <w:rsid w:val="0015470F"/>
    <w:rsid w:val="00154762"/>
    <w:rsid w:val="00154B7E"/>
    <w:rsid w:val="00154BCE"/>
    <w:rsid w:val="00154CE3"/>
    <w:rsid w:val="00154DCC"/>
    <w:rsid w:val="00154DEF"/>
    <w:rsid w:val="00154EAF"/>
    <w:rsid w:val="00155076"/>
    <w:rsid w:val="001551B5"/>
    <w:rsid w:val="00155257"/>
    <w:rsid w:val="001555A9"/>
    <w:rsid w:val="00155A06"/>
    <w:rsid w:val="00155A7A"/>
    <w:rsid w:val="00155A96"/>
    <w:rsid w:val="00156003"/>
    <w:rsid w:val="001561C3"/>
    <w:rsid w:val="0015624F"/>
    <w:rsid w:val="00156477"/>
    <w:rsid w:val="00156480"/>
    <w:rsid w:val="00156486"/>
    <w:rsid w:val="0015660B"/>
    <w:rsid w:val="001566A1"/>
    <w:rsid w:val="00156792"/>
    <w:rsid w:val="00156962"/>
    <w:rsid w:val="00156B1E"/>
    <w:rsid w:val="00156B38"/>
    <w:rsid w:val="00157009"/>
    <w:rsid w:val="001571D9"/>
    <w:rsid w:val="00157224"/>
    <w:rsid w:val="0015725F"/>
    <w:rsid w:val="001575CC"/>
    <w:rsid w:val="0015782D"/>
    <w:rsid w:val="00157B96"/>
    <w:rsid w:val="00157EA4"/>
    <w:rsid w:val="00159A29"/>
    <w:rsid w:val="001602F7"/>
    <w:rsid w:val="00160392"/>
    <w:rsid w:val="00160400"/>
    <w:rsid w:val="00160410"/>
    <w:rsid w:val="001609DE"/>
    <w:rsid w:val="00160CA1"/>
    <w:rsid w:val="00160D75"/>
    <w:rsid w:val="00160FF6"/>
    <w:rsid w:val="00161385"/>
    <w:rsid w:val="0016181E"/>
    <w:rsid w:val="00161826"/>
    <w:rsid w:val="00161AC3"/>
    <w:rsid w:val="00161B9D"/>
    <w:rsid w:val="00162229"/>
    <w:rsid w:val="0016230C"/>
    <w:rsid w:val="00162A29"/>
    <w:rsid w:val="00162B46"/>
    <w:rsid w:val="00162BBB"/>
    <w:rsid w:val="00162FA2"/>
    <w:rsid w:val="0016323F"/>
    <w:rsid w:val="00163683"/>
    <w:rsid w:val="00163871"/>
    <w:rsid w:val="00163ADA"/>
    <w:rsid w:val="001641DB"/>
    <w:rsid w:val="00164428"/>
    <w:rsid w:val="0016457C"/>
    <w:rsid w:val="001645CD"/>
    <w:rsid w:val="001646FD"/>
    <w:rsid w:val="0016486E"/>
    <w:rsid w:val="001648F2"/>
    <w:rsid w:val="00164BAC"/>
    <w:rsid w:val="00164BD4"/>
    <w:rsid w:val="00164EE1"/>
    <w:rsid w:val="0016564E"/>
    <w:rsid w:val="001658E1"/>
    <w:rsid w:val="001659C1"/>
    <w:rsid w:val="00165E05"/>
    <w:rsid w:val="00165E3B"/>
    <w:rsid w:val="0016627F"/>
    <w:rsid w:val="00166295"/>
    <w:rsid w:val="001662AA"/>
    <w:rsid w:val="00166318"/>
    <w:rsid w:val="001663C0"/>
    <w:rsid w:val="001663D8"/>
    <w:rsid w:val="00166548"/>
    <w:rsid w:val="0016668E"/>
    <w:rsid w:val="0016676A"/>
    <w:rsid w:val="001667A7"/>
    <w:rsid w:val="00166833"/>
    <w:rsid w:val="00167199"/>
    <w:rsid w:val="001671D7"/>
    <w:rsid w:val="001673B1"/>
    <w:rsid w:val="00167669"/>
    <w:rsid w:val="00167C28"/>
    <w:rsid w:val="00170198"/>
    <w:rsid w:val="00170362"/>
    <w:rsid w:val="001704DB"/>
    <w:rsid w:val="00170514"/>
    <w:rsid w:val="0017052B"/>
    <w:rsid w:val="00170661"/>
    <w:rsid w:val="0017067F"/>
    <w:rsid w:val="001706D4"/>
    <w:rsid w:val="00170B2A"/>
    <w:rsid w:val="001712C9"/>
    <w:rsid w:val="0017155A"/>
    <w:rsid w:val="001717BA"/>
    <w:rsid w:val="00171842"/>
    <w:rsid w:val="001719E2"/>
    <w:rsid w:val="00171B7D"/>
    <w:rsid w:val="00171E8C"/>
    <w:rsid w:val="00171FC7"/>
    <w:rsid w:val="001725BE"/>
    <w:rsid w:val="001725F1"/>
    <w:rsid w:val="0017289F"/>
    <w:rsid w:val="00172C53"/>
    <w:rsid w:val="00173250"/>
    <w:rsid w:val="0017365D"/>
    <w:rsid w:val="00173716"/>
    <w:rsid w:val="001737E7"/>
    <w:rsid w:val="00173A8E"/>
    <w:rsid w:val="00173DA4"/>
    <w:rsid w:val="00173EBB"/>
    <w:rsid w:val="00173F55"/>
    <w:rsid w:val="0017432B"/>
    <w:rsid w:val="00174B91"/>
    <w:rsid w:val="00174D39"/>
    <w:rsid w:val="00174F81"/>
    <w:rsid w:val="0017502C"/>
    <w:rsid w:val="0017514B"/>
    <w:rsid w:val="00175169"/>
    <w:rsid w:val="00175279"/>
    <w:rsid w:val="0017533D"/>
    <w:rsid w:val="00175A33"/>
    <w:rsid w:val="00175B1E"/>
    <w:rsid w:val="001760EA"/>
    <w:rsid w:val="001766F1"/>
    <w:rsid w:val="00176919"/>
    <w:rsid w:val="00176FF8"/>
    <w:rsid w:val="00177288"/>
    <w:rsid w:val="0017728E"/>
    <w:rsid w:val="001773B7"/>
    <w:rsid w:val="00177405"/>
    <w:rsid w:val="00177666"/>
    <w:rsid w:val="001776B1"/>
    <w:rsid w:val="00177FD2"/>
    <w:rsid w:val="0018022C"/>
    <w:rsid w:val="00180508"/>
    <w:rsid w:val="00180778"/>
    <w:rsid w:val="001809B1"/>
    <w:rsid w:val="00180AC6"/>
    <w:rsid w:val="00180BCF"/>
    <w:rsid w:val="00180EA4"/>
    <w:rsid w:val="0018143F"/>
    <w:rsid w:val="0018170F"/>
    <w:rsid w:val="00181A08"/>
    <w:rsid w:val="00181A3D"/>
    <w:rsid w:val="00181C4C"/>
    <w:rsid w:val="00181FF8"/>
    <w:rsid w:val="001823AD"/>
    <w:rsid w:val="001827DC"/>
    <w:rsid w:val="00183102"/>
    <w:rsid w:val="0018331F"/>
    <w:rsid w:val="0018357A"/>
    <w:rsid w:val="00183655"/>
    <w:rsid w:val="001836A6"/>
    <w:rsid w:val="00183BB9"/>
    <w:rsid w:val="00183FEF"/>
    <w:rsid w:val="001840CA"/>
    <w:rsid w:val="00184187"/>
    <w:rsid w:val="001846CF"/>
    <w:rsid w:val="001846F1"/>
    <w:rsid w:val="00184FE1"/>
    <w:rsid w:val="001855DA"/>
    <w:rsid w:val="00185762"/>
    <w:rsid w:val="0018588A"/>
    <w:rsid w:val="00185AB0"/>
    <w:rsid w:val="00185D8B"/>
    <w:rsid w:val="00185FF2"/>
    <w:rsid w:val="00186146"/>
    <w:rsid w:val="00186217"/>
    <w:rsid w:val="0018636D"/>
    <w:rsid w:val="0018638E"/>
    <w:rsid w:val="001864AE"/>
    <w:rsid w:val="001865D6"/>
    <w:rsid w:val="001868E4"/>
    <w:rsid w:val="001869BA"/>
    <w:rsid w:val="00186A22"/>
    <w:rsid w:val="00186B45"/>
    <w:rsid w:val="00186D76"/>
    <w:rsid w:val="0018722E"/>
    <w:rsid w:val="00187A31"/>
    <w:rsid w:val="00187E25"/>
    <w:rsid w:val="00187EB0"/>
    <w:rsid w:val="00190065"/>
    <w:rsid w:val="00190092"/>
    <w:rsid w:val="0019031E"/>
    <w:rsid w:val="00190330"/>
    <w:rsid w:val="0019078E"/>
    <w:rsid w:val="00190890"/>
    <w:rsid w:val="00190AC1"/>
    <w:rsid w:val="00190D2A"/>
    <w:rsid w:val="00190DAD"/>
    <w:rsid w:val="00190FD2"/>
    <w:rsid w:val="001913DF"/>
    <w:rsid w:val="0019152B"/>
    <w:rsid w:val="00191598"/>
    <w:rsid w:val="0019175F"/>
    <w:rsid w:val="0019176D"/>
    <w:rsid w:val="00191A15"/>
    <w:rsid w:val="00191B5E"/>
    <w:rsid w:val="00191C39"/>
    <w:rsid w:val="00191DD9"/>
    <w:rsid w:val="00191E35"/>
    <w:rsid w:val="00191E7E"/>
    <w:rsid w:val="00191F57"/>
    <w:rsid w:val="00192289"/>
    <w:rsid w:val="001926DB"/>
    <w:rsid w:val="00192B84"/>
    <w:rsid w:val="00192DBA"/>
    <w:rsid w:val="00192DD7"/>
    <w:rsid w:val="0019312C"/>
    <w:rsid w:val="00193159"/>
    <w:rsid w:val="0019341A"/>
    <w:rsid w:val="001938F0"/>
    <w:rsid w:val="00193BCE"/>
    <w:rsid w:val="00193DA2"/>
    <w:rsid w:val="00193FB8"/>
    <w:rsid w:val="00194060"/>
    <w:rsid w:val="00194115"/>
    <w:rsid w:val="0019443C"/>
    <w:rsid w:val="00194488"/>
    <w:rsid w:val="001947AE"/>
    <w:rsid w:val="00194E53"/>
    <w:rsid w:val="00195320"/>
    <w:rsid w:val="0019573C"/>
    <w:rsid w:val="001962F5"/>
    <w:rsid w:val="001964CA"/>
    <w:rsid w:val="00196BDE"/>
    <w:rsid w:val="00196BF9"/>
    <w:rsid w:val="0019734F"/>
    <w:rsid w:val="00197A5F"/>
    <w:rsid w:val="00197B8C"/>
    <w:rsid w:val="00197BC0"/>
    <w:rsid w:val="00197D3B"/>
    <w:rsid w:val="00197DF9"/>
    <w:rsid w:val="00197E54"/>
    <w:rsid w:val="001A02F9"/>
    <w:rsid w:val="001A054A"/>
    <w:rsid w:val="001A055C"/>
    <w:rsid w:val="001A05BE"/>
    <w:rsid w:val="001A0637"/>
    <w:rsid w:val="001A0835"/>
    <w:rsid w:val="001A0ACA"/>
    <w:rsid w:val="001A0E67"/>
    <w:rsid w:val="001A0F38"/>
    <w:rsid w:val="001A1987"/>
    <w:rsid w:val="001A19DB"/>
    <w:rsid w:val="001A1A35"/>
    <w:rsid w:val="001A1C59"/>
    <w:rsid w:val="001A1D10"/>
    <w:rsid w:val="001A1E37"/>
    <w:rsid w:val="001A1E81"/>
    <w:rsid w:val="001A1F6B"/>
    <w:rsid w:val="001A2564"/>
    <w:rsid w:val="001A3057"/>
    <w:rsid w:val="001A30FE"/>
    <w:rsid w:val="001A31B1"/>
    <w:rsid w:val="001A3201"/>
    <w:rsid w:val="001A32CF"/>
    <w:rsid w:val="001A3604"/>
    <w:rsid w:val="001A3672"/>
    <w:rsid w:val="001A3969"/>
    <w:rsid w:val="001A3A54"/>
    <w:rsid w:val="001A3A7D"/>
    <w:rsid w:val="001A3E5D"/>
    <w:rsid w:val="001A3EDF"/>
    <w:rsid w:val="001A41C4"/>
    <w:rsid w:val="001A4352"/>
    <w:rsid w:val="001A439E"/>
    <w:rsid w:val="001A453F"/>
    <w:rsid w:val="001A4E1A"/>
    <w:rsid w:val="001A4E31"/>
    <w:rsid w:val="001A51B2"/>
    <w:rsid w:val="001A569B"/>
    <w:rsid w:val="001A5C83"/>
    <w:rsid w:val="001A5F39"/>
    <w:rsid w:val="001A6009"/>
    <w:rsid w:val="001A605A"/>
    <w:rsid w:val="001A6126"/>
    <w:rsid w:val="001A6173"/>
    <w:rsid w:val="001A62FC"/>
    <w:rsid w:val="001A6373"/>
    <w:rsid w:val="001A63F2"/>
    <w:rsid w:val="001A64EA"/>
    <w:rsid w:val="001A6A95"/>
    <w:rsid w:val="001A6B7B"/>
    <w:rsid w:val="001A6CBA"/>
    <w:rsid w:val="001A78FC"/>
    <w:rsid w:val="001A790B"/>
    <w:rsid w:val="001A7C01"/>
    <w:rsid w:val="001AB4C1"/>
    <w:rsid w:val="001B03E1"/>
    <w:rsid w:val="001B078D"/>
    <w:rsid w:val="001B0805"/>
    <w:rsid w:val="001B0D66"/>
    <w:rsid w:val="001B0D97"/>
    <w:rsid w:val="001B1326"/>
    <w:rsid w:val="001B1BE4"/>
    <w:rsid w:val="001B1C2F"/>
    <w:rsid w:val="001B1D40"/>
    <w:rsid w:val="001B1ED0"/>
    <w:rsid w:val="001B2136"/>
    <w:rsid w:val="001B239E"/>
    <w:rsid w:val="001B27C4"/>
    <w:rsid w:val="001B2A7C"/>
    <w:rsid w:val="001B2C5F"/>
    <w:rsid w:val="001B2F83"/>
    <w:rsid w:val="001B3360"/>
    <w:rsid w:val="001B365F"/>
    <w:rsid w:val="001B38F7"/>
    <w:rsid w:val="001B39FE"/>
    <w:rsid w:val="001B3C22"/>
    <w:rsid w:val="001B3D38"/>
    <w:rsid w:val="001B3F1E"/>
    <w:rsid w:val="001B3FE7"/>
    <w:rsid w:val="001B4110"/>
    <w:rsid w:val="001B414C"/>
    <w:rsid w:val="001B47E0"/>
    <w:rsid w:val="001B4CEA"/>
    <w:rsid w:val="001B4E66"/>
    <w:rsid w:val="001B51B4"/>
    <w:rsid w:val="001B5A5D"/>
    <w:rsid w:val="001B5D27"/>
    <w:rsid w:val="001B5FF3"/>
    <w:rsid w:val="001B620E"/>
    <w:rsid w:val="001B64FD"/>
    <w:rsid w:val="001B6628"/>
    <w:rsid w:val="001B6675"/>
    <w:rsid w:val="001B6707"/>
    <w:rsid w:val="001B6794"/>
    <w:rsid w:val="001B6A19"/>
    <w:rsid w:val="001B72F1"/>
    <w:rsid w:val="001B75E5"/>
    <w:rsid w:val="001B7CB3"/>
    <w:rsid w:val="001B7D93"/>
    <w:rsid w:val="001B7FFC"/>
    <w:rsid w:val="001C015B"/>
    <w:rsid w:val="001C063D"/>
    <w:rsid w:val="001C0927"/>
    <w:rsid w:val="001C0998"/>
    <w:rsid w:val="001C0AA8"/>
    <w:rsid w:val="001C0BEC"/>
    <w:rsid w:val="001C0D1F"/>
    <w:rsid w:val="001C1149"/>
    <w:rsid w:val="001C16BD"/>
    <w:rsid w:val="001C1BF6"/>
    <w:rsid w:val="001C1CA3"/>
    <w:rsid w:val="001C1CE5"/>
    <w:rsid w:val="001C1D38"/>
    <w:rsid w:val="001C1D9A"/>
    <w:rsid w:val="001C2098"/>
    <w:rsid w:val="001C21FD"/>
    <w:rsid w:val="001C22DB"/>
    <w:rsid w:val="001C2725"/>
    <w:rsid w:val="001C297B"/>
    <w:rsid w:val="001C2B4C"/>
    <w:rsid w:val="001C2BD1"/>
    <w:rsid w:val="001C2C2B"/>
    <w:rsid w:val="001C2D0E"/>
    <w:rsid w:val="001C2FF6"/>
    <w:rsid w:val="001C30DD"/>
    <w:rsid w:val="001C3362"/>
    <w:rsid w:val="001C3445"/>
    <w:rsid w:val="001C34FA"/>
    <w:rsid w:val="001C37D5"/>
    <w:rsid w:val="001C39F5"/>
    <w:rsid w:val="001C3B3E"/>
    <w:rsid w:val="001C3B4C"/>
    <w:rsid w:val="001C3CF1"/>
    <w:rsid w:val="001C3D2A"/>
    <w:rsid w:val="001C3F48"/>
    <w:rsid w:val="001C4363"/>
    <w:rsid w:val="001C4628"/>
    <w:rsid w:val="001C4664"/>
    <w:rsid w:val="001C49F3"/>
    <w:rsid w:val="001C4A52"/>
    <w:rsid w:val="001C4BE0"/>
    <w:rsid w:val="001C4CEE"/>
    <w:rsid w:val="001C4FAD"/>
    <w:rsid w:val="001C5151"/>
    <w:rsid w:val="001C53D6"/>
    <w:rsid w:val="001C53DA"/>
    <w:rsid w:val="001C54D6"/>
    <w:rsid w:val="001C55C1"/>
    <w:rsid w:val="001C563E"/>
    <w:rsid w:val="001C57A9"/>
    <w:rsid w:val="001C58AC"/>
    <w:rsid w:val="001C58C8"/>
    <w:rsid w:val="001C5994"/>
    <w:rsid w:val="001C5C82"/>
    <w:rsid w:val="001C5CF4"/>
    <w:rsid w:val="001C5F9A"/>
    <w:rsid w:val="001C5FF9"/>
    <w:rsid w:val="001C6047"/>
    <w:rsid w:val="001C6651"/>
    <w:rsid w:val="001C6680"/>
    <w:rsid w:val="001C6B1C"/>
    <w:rsid w:val="001C6B92"/>
    <w:rsid w:val="001C70B2"/>
    <w:rsid w:val="001C7258"/>
    <w:rsid w:val="001C7339"/>
    <w:rsid w:val="001C7381"/>
    <w:rsid w:val="001C73E0"/>
    <w:rsid w:val="001C7500"/>
    <w:rsid w:val="001C7741"/>
    <w:rsid w:val="001C7896"/>
    <w:rsid w:val="001C7B46"/>
    <w:rsid w:val="001C7B90"/>
    <w:rsid w:val="001C7CAE"/>
    <w:rsid w:val="001C7D06"/>
    <w:rsid w:val="001C7ED0"/>
    <w:rsid w:val="001D01BF"/>
    <w:rsid w:val="001D02C6"/>
    <w:rsid w:val="001D0345"/>
    <w:rsid w:val="001D03B6"/>
    <w:rsid w:val="001D064D"/>
    <w:rsid w:val="001D08DC"/>
    <w:rsid w:val="001D0A91"/>
    <w:rsid w:val="001D0E66"/>
    <w:rsid w:val="001D0E95"/>
    <w:rsid w:val="001D1125"/>
    <w:rsid w:val="001D1305"/>
    <w:rsid w:val="001D1929"/>
    <w:rsid w:val="001D1E9A"/>
    <w:rsid w:val="001D1F15"/>
    <w:rsid w:val="001D2086"/>
    <w:rsid w:val="001D20EF"/>
    <w:rsid w:val="001D2D56"/>
    <w:rsid w:val="001D2F0F"/>
    <w:rsid w:val="001D2F29"/>
    <w:rsid w:val="001D3307"/>
    <w:rsid w:val="001D342C"/>
    <w:rsid w:val="001D3645"/>
    <w:rsid w:val="001D370B"/>
    <w:rsid w:val="001D3817"/>
    <w:rsid w:val="001D3A94"/>
    <w:rsid w:val="001D3B87"/>
    <w:rsid w:val="001D3B97"/>
    <w:rsid w:val="001D3BA9"/>
    <w:rsid w:val="001D3C89"/>
    <w:rsid w:val="001D3CFC"/>
    <w:rsid w:val="001D434C"/>
    <w:rsid w:val="001D448B"/>
    <w:rsid w:val="001D4540"/>
    <w:rsid w:val="001D4B7C"/>
    <w:rsid w:val="001D4CB8"/>
    <w:rsid w:val="001D4CD2"/>
    <w:rsid w:val="001D4CDF"/>
    <w:rsid w:val="001D50C9"/>
    <w:rsid w:val="001D51BA"/>
    <w:rsid w:val="001D53E7"/>
    <w:rsid w:val="001D5570"/>
    <w:rsid w:val="001D5914"/>
    <w:rsid w:val="001D5B37"/>
    <w:rsid w:val="001D5F51"/>
    <w:rsid w:val="001D5F55"/>
    <w:rsid w:val="001D617F"/>
    <w:rsid w:val="001D6342"/>
    <w:rsid w:val="001D690F"/>
    <w:rsid w:val="001D696B"/>
    <w:rsid w:val="001D6C7D"/>
    <w:rsid w:val="001D6CD8"/>
    <w:rsid w:val="001D6D53"/>
    <w:rsid w:val="001D6FE7"/>
    <w:rsid w:val="001D792B"/>
    <w:rsid w:val="001D7C43"/>
    <w:rsid w:val="001D7CC2"/>
    <w:rsid w:val="001E04C5"/>
    <w:rsid w:val="001E07CE"/>
    <w:rsid w:val="001E0C11"/>
    <w:rsid w:val="001E0E32"/>
    <w:rsid w:val="001E0E7B"/>
    <w:rsid w:val="001E0FF9"/>
    <w:rsid w:val="001E11B3"/>
    <w:rsid w:val="001E1205"/>
    <w:rsid w:val="001E14E7"/>
    <w:rsid w:val="001E164D"/>
    <w:rsid w:val="001E1E25"/>
    <w:rsid w:val="001E213A"/>
    <w:rsid w:val="001E26BD"/>
    <w:rsid w:val="001E2B1B"/>
    <w:rsid w:val="001E2BEC"/>
    <w:rsid w:val="001E2DB1"/>
    <w:rsid w:val="001E2FE4"/>
    <w:rsid w:val="001E3004"/>
    <w:rsid w:val="001E303B"/>
    <w:rsid w:val="001E335D"/>
    <w:rsid w:val="001E37BA"/>
    <w:rsid w:val="001E3B88"/>
    <w:rsid w:val="001E40B0"/>
    <w:rsid w:val="001E4251"/>
    <w:rsid w:val="001E4535"/>
    <w:rsid w:val="001E47A0"/>
    <w:rsid w:val="001E47A6"/>
    <w:rsid w:val="001E4A9D"/>
    <w:rsid w:val="001E4F49"/>
    <w:rsid w:val="001E4FAC"/>
    <w:rsid w:val="001E500D"/>
    <w:rsid w:val="001E50BE"/>
    <w:rsid w:val="001E5333"/>
    <w:rsid w:val="001E56F4"/>
    <w:rsid w:val="001E574D"/>
    <w:rsid w:val="001E58E2"/>
    <w:rsid w:val="001E590F"/>
    <w:rsid w:val="001E5C55"/>
    <w:rsid w:val="001E5DF5"/>
    <w:rsid w:val="001E60FE"/>
    <w:rsid w:val="001E61B4"/>
    <w:rsid w:val="001E6332"/>
    <w:rsid w:val="001E649A"/>
    <w:rsid w:val="001E6676"/>
    <w:rsid w:val="001E682D"/>
    <w:rsid w:val="001E6838"/>
    <w:rsid w:val="001E68DC"/>
    <w:rsid w:val="001E6D62"/>
    <w:rsid w:val="001E6E0D"/>
    <w:rsid w:val="001E73C2"/>
    <w:rsid w:val="001E7569"/>
    <w:rsid w:val="001E7681"/>
    <w:rsid w:val="001E7AED"/>
    <w:rsid w:val="001E7B34"/>
    <w:rsid w:val="001E7C2D"/>
    <w:rsid w:val="001E7D99"/>
    <w:rsid w:val="001E7DD4"/>
    <w:rsid w:val="001F0006"/>
    <w:rsid w:val="001F017E"/>
    <w:rsid w:val="001F045D"/>
    <w:rsid w:val="001F1745"/>
    <w:rsid w:val="001F1774"/>
    <w:rsid w:val="001F18F9"/>
    <w:rsid w:val="001F2034"/>
    <w:rsid w:val="001F2065"/>
    <w:rsid w:val="001F2586"/>
    <w:rsid w:val="001F2B8B"/>
    <w:rsid w:val="001F2BB8"/>
    <w:rsid w:val="001F2BF4"/>
    <w:rsid w:val="001F2CEB"/>
    <w:rsid w:val="001F2FDD"/>
    <w:rsid w:val="001F3383"/>
    <w:rsid w:val="001F33EB"/>
    <w:rsid w:val="001F3444"/>
    <w:rsid w:val="001F3901"/>
    <w:rsid w:val="001F3916"/>
    <w:rsid w:val="001F3988"/>
    <w:rsid w:val="001F3BB4"/>
    <w:rsid w:val="001F3C2A"/>
    <w:rsid w:val="001F3DAA"/>
    <w:rsid w:val="001F3E2F"/>
    <w:rsid w:val="001F3F03"/>
    <w:rsid w:val="001F3FA2"/>
    <w:rsid w:val="001F42A7"/>
    <w:rsid w:val="001F430C"/>
    <w:rsid w:val="001F44E4"/>
    <w:rsid w:val="001F4648"/>
    <w:rsid w:val="001F4698"/>
    <w:rsid w:val="001F47D2"/>
    <w:rsid w:val="001F4B16"/>
    <w:rsid w:val="001F4E57"/>
    <w:rsid w:val="001F50CE"/>
    <w:rsid w:val="001F52B7"/>
    <w:rsid w:val="001F52D9"/>
    <w:rsid w:val="001F53AC"/>
    <w:rsid w:val="001F54BA"/>
    <w:rsid w:val="001F54C5"/>
    <w:rsid w:val="001F571F"/>
    <w:rsid w:val="001F58ED"/>
    <w:rsid w:val="001F5AF4"/>
    <w:rsid w:val="001F5BE1"/>
    <w:rsid w:val="001F5C95"/>
    <w:rsid w:val="001F6141"/>
    <w:rsid w:val="001F63EE"/>
    <w:rsid w:val="001F659E"/>
    <w:rsid w:val="001F65C6"/>
    <w:rsid w:val="001F662C"/>
    <w:rsid w:val="001F6978"/>
    <w:rsid w:val="001F7074"/>
    <w:rsid w:val="001F7511"/>
    <w:rsid w:val="001F7570"/>
    <w:rsid w:val="001F75F4"/>
    <w:rsid w:val="001F75F7"/>
    <w:rsid w:val="001F7750"/>
    <w:rsid w:val="001F7A20"/>
    <w:rsid w:val="001F7B09"/>
    <w:rsid w:val="001F7D75"/>
    <w:rsid w:val="001F7F12"/>
    <w:rsid w:val="00200459"/>
    <w:rsid w:val="00200490"/>
    <w:rsid w:val="00200B6F"/>
    <w:rsid w:val="00200B9A"/>
    <w:rsid w:val="002010BD"/>
    <w:rsid w:val="00201185"/>
    <w:rsid w:val="00201F3A"/>
    <w:rsid w:val="0020205A"/>
    <w:rsid w:val="002025A7"/>
    <w:rsid w:val="00202CDC"/>
    <w:rsid w:val="00202D5F"/>
    <w:rsid w:val="00202DFD"/>
    <w:rsid w:val="00203287"/>
    <w:rsid w:val="00203389"/>
    <w:rsid w:val="00203B6E"/>
    <w:rsid w:val="00203BD9"/>
    <w:rsid w:val="00203E41"/>
    <w:rsid w:val="00203F96"/>
    <w:rsid w:val="002040B5"/>
    <w:rsid w:val="00204214"/>
    <w:rsid w:val="0020422A"/>
    <w:rsid w:val="00204418"/>
    <w:rsid w:val="00204A6D"/>
    <w:rsid w:val="00204CA7"/>
    <w:rsid w:val="00204F84"/>
    <w:rsid w:val="00205215"/>
    <w:rsid w:val="0020576B"/>
    <w:rsid w:val="00205B35"/>
    <w:rsid w:val="00205D73"/>
    <w:rsid w:val="00205E2B"/>
    <w:rsid w:val="002066B1"/>
    <w:rsid w:val="002068AD"/>
    <w:rsid w:val="002069B2"/>
    <w:rsid w:val="002069F2"/>
    <w:rsid w:val="00206A49"/>
    <w:rsid w:val="00206E80"/>
    <w:rsid w:val="0020750E"/>
    <w:rsid w:val="002078C3"/>
    <w:rsid w:val="00207C04"/>
    <w:rsid w:val="00207D7A"/>
    <w:rsid w:val="00207DD7"/>
    <w:rsid w:val="00207F20"/>
    <w:rsid w:val="00207F9C"/>
    <w:rsid w:val="00207FA3"/>
    <w:rsid w:val="0021020F"/>
    <w:rsid w:val="002103D4"/>
    <w:rsid w:val="002104E0"/>
    <w:rsid w:val="002105DD"/>
    <w:rsid w:val="0021097E"/>
    <w:rsid w:val="002109F5"/>
    <w:rsid w:val="00210DFE"/>
    <w:rsid w:val="00210E05"/>
    <w:rsid w:val="00211205"/>
    <w:rsid w:val="002113D6"/>
    <w:rsid w:val="00211413"/>
    <w:rsid w:val="00211589"/>
    <w:rsid w:val="00211A40"/>
    <w:rsid w:val="00211B9B"/>
    <w:rsid w:val="00211BE4"/>
    <w:rsid w:val="00212029"/>
    <w:rsid w:val="0021221B"/>
    <w:rsid w:val="002122AA"/>
    <w:rsid w:val="002122E2"/>
    <w:rsid w:val="002123F4"/>
    <w:rsid w:val="00212533"/>
    <w:rsid w:val="00212943"/>
    <w:rsid w:val="00212B4F"/>
    <w:rsid w:val="00212C6A"/>
    <w:rsid w:val="00212DEF"/>
    <w:rsid w:val="00212E81"/>
    <w:rsid w:val="00213409"/>
    <w:rsid w:val="00213723"/>
    <w:rsid w:val="00213A14"/>
    <w:rsid w:val="00213D89"/>
    <w:rsid w:val="00213F5B"/>
    <w:rsid w:val="002142EA"/>
    <w:rsid w:val="00214874"/>
    <w:rsid w:val="00214DA8"/>
    <w:rsid w:val="00214DFB"/>
    <w:rsid w:val="00214F1D"/>
    <w:rsid w:val="00214F44"/>
    <w:rsid w:val="00215121"/>
    <w:rsid w:val="002151C7"/>
    <w:rsid w:val="00215266"/>
    <w:rsid w:val="00215423"/>
    <w:rsid w:val="00215728"/>
    <w:rsid w:val="00215784"/>
    <w:rsid w:val="002157FA"/>
    <w:rsid w:val="002158FA"/>
    <w:rsid w:val="0021597B"/>
    <w:rsid w:val="00215DC4"/>
    <w:rsid w:val="00215E26"/>
    <w:rsid w:val="00215EB9"/>
    <w:rsid w:val="00215FE3"/>
    <w:rsid w:val="002161EC"/>
    <w:rsid w:val="0021634D"/>
    <w:rsid w:val="002165A9"/>
    <w:rsid w:val="002168CB"/>
    <w:rsid w:val="002169B0"/>
    <w:rsid w:val="00216AE6"/>
    <w:rsid w:val="00216BBE"/>
    <w:rsid w:val="00216D86"/>
    <w:rsid w:val="00216F24"/>
    <w:rsid w:val="00216FD0"/>
    <w:rsid w:val="002171B8"/>
    <w:rsid w:val="002174DF"/>
    <w:rsid w:val="0021751D"/>
    <w:rsid w:val="002175C6"/>
    <w:rsid w:val="002176A8"/>
    <w:rsid w:val="002178ED"/>
    <w:rsid w:val="00217948"/>
    <w:rsid w:val="0021795B"/>
    <w:rsid w:val="002179A4"/>
    <w:rsid w:val="00217A13"/>
    <w:rsid w:val="00217A16"/>
    <w:rsid w:val="00217F1A"/>
    <w:rsid w:val="002201EB"/>
    <w:rsid w:val="00220573"/>
    <w:rsid w:val="00220600"/>
    <w:rsid w:val="00220934"/>
    <w:rsid w:val="002209E2"/>
    <w:rsid w:val="00220BEE"/>
    <w:rsid w:val="00220BF0"/>
    <w:rsid w:val="00220FF9"/>
    <w:rsid w:val="002210BC"/>
    <w:rsid w:val="002212F1"/>
    <w:rsid w:val="002214A3"/>
    <w:rsid w:val="00221620"/>
    <w:rsid w:val="002216DB"/>
    <w:rsid w:val="00221761"/>
    <w:rsid w:val="002217EE"/>
    <w:rsid w:val="00221A27"/>
    <w:rsid w:val="00221C19"/>
    <w:rsid w:val="00221E95"/>
    <w:rsid w:val="002220B8"/>
    <w:rsid w:val="00222235"/>
    <w:rsid w:val="0022224B"/>
    <w:rsid w:val="002224DB"/>
    <w:rsid w:val="00222612"/>
    <w:rsid w:val="0022296D"/>
    <w:rsid w:val="00222A2F"/>
    <w:rsid w:val="00222B49"/>
    <w:rsid w:val="00222F29"/>
    <w:rsid w:val="00222FAB"/>
    <w:rsid w:val="00223278"/>
    <w:rsid w:val="0022358B"/>
    <w:rsid w:val="002235C7"/>
    <w:rsid w:val="002235E7"/>
    <w:rsid w:val="00223902"/>
    <w:rsid w:val="0022392F"/>
    <w:rsid w:val="00223AF5"/>
    <w:rsid w:val="00223C42"/>
    <w:rsid w:val="00223D60"/>
    <w:rsid w:val="00223F27"/>
    <w:rsid w:val="00223FCB"/>
    <w:rsid w:val="0022409C"/>
    <w:rsid w:val="0022422D"/>
    <w:rsid w:val="00224475"/>
    <w:rsid w:val="002245B0"/>
    <w:rsid w:val="00224D88"/>
    <w:rsid w:val="00225058"/>
    <w:rsid w:val="0022508D"/>
    <w:rsid w:val="0022523E"/>
    <w:rsid w:val="002252C3"/>
    <w:rsid w:val="00225449"/>
    <w:rsid w:val="002255AB"/>
    <w:rsid w:val="002255BA"/>
    <w:rsid w:val="002257BD"/>
    <w:rsid w:val="00225885"/>
    <w:rsid w:val="00225A6D"/>
    <w:rsid w:val="00225C54"/>
    <w:rsid w:val="002260E6"/>
    <w:rsid w:val="0022621A"/>
    <w:rsid w:val="002265AC"/>
    <w:rsid w:val="002266A4"/>
    <w:rsid w:val="00226811"/>
    <w:rsid w:val="00226B4A"/>
    <w:rsid w:val="00226D6B"/>
    <w:rsid w:val="00226D83"/>
    <w:rsid w:val="0022700C"/>
    <w:rsid w:val="002270E9"/>
    <w:rsid w:val="002274B5"/>
    <w:rsid w:val="00227500"/>
    <w:rsid w:val="00227C22"/>
    <w:rsid w:val="00227DD0"/>
    <w:rsid w:val="00230302"/>
    <w:rsid w:val="00230541"/>
    <w:rsid w:val="0023057B"/>
    <w:rsid w:val="00230765"/>
    <w:rsid w:val="00230C3C"/>
    <w:rsid w:val="00230D18"/>
    <w:rsid w:val="00230E6D"/>
    <w:rsid w:val="00230FBA"/>
    <w:rsid w:val="00231092"/>
    <w:rsid w:val="0023114D"/>
    <w:rsid w:val="002319E4"/>
    <w:rsid w:val="00231E33"/>
    <w:rsid w:val="002322FE"/>
    <w:rsid w:val="0023233A"/>
    <w:rsid w:val="00232B25"/>
    <w:rsid w:val="00232C09"/>
    <w:rsid w:val="00232D37"/>
    <w:rsid w:val="00232D42"/>
    <w:rsid w:val="00232D4D"/>
    <w:rsid w:val="00232DFC"/>
    <w:rsid w:val="00232E86"/>
    <w:rsid w:val="00232F4D"/>
    <w:rsid w:val="00233511"/>
    <w:rsid w:val="0023378C"/>
    <w:rsid w:val="0023379C"/>
    <w:rsid w:val="002339E6"/>
    <w:rsid w:val="00233A12"/>
    <w:rsid w:val="00233A48"/>
    <w:rsid w:val="00233A53"/>
    <w:rsid w:val="00233AC5"/>
    <w:rsid w:val="00233C4F"/>
    <w:rsid w:val="00233C9A"/>
    <w:rsid w:val="00233D0A"/>
    <w:rsid w:val="00233FBD"/>
    <w:rsid w:val="00234194"/>
    <w:rsid w:val="00234402"/>
    <w:rsid w:val="00234562"/>
    <w:rsid w:val="00234BE0"/>
    <w:rsid w:val="00234D1C"/>
    <w:rsid w:val="00234DC5"/>
    <w:rsid w:val="00234E35"/>
    <w:rsid w:val="00234FCF"/>
    <w:rsid w:val="00234FF2"/>
    <w:rsid w:val="00235048"/>
    <w:rsid w:val="0023556E"/>
    <w:rsid w:val="00235632"/>
    <w:rsid w:val="0023563F"/>
    <w:rsid w:val="002357DE"/>
    <w:rsid w:val="00235872"/>
    <w:rsid w:val="00235A04"/>
    <w:rsid w:val="00235AFA"/>
    <w:rsid w:val="00235B6E"/>
    <w:rsid w:val="00235BD1"/>
    <w:rsid w:val="00235FD5"/>
    <w:rsid w:val="00236945"/>
    <w:rsid w:val="00236A4E"/>
    <w:rsid w:val="00236EF0"/>
    <w:rsid w:val="002373C6"/>
    <w:rsid w:val="0023799F"/>
    <w:rsid w:val="00237D90"/>
    <w:rsid w:val="0024002A"/>
    <w:rsid w:val="00240175"/>
    <w:rsid w:val="0024028D"/>
    <w:rsid w:val="0024037A"/>
    <w:rsid w:val="00240683"/>
    <w:rsid w:val="00240A45"/>
    <w:rsid w:val="00240B7F"/>
    <w:rsid w:val="00240C24"/>
    <w:rsid w:val="0024109D"/>
    <w:rsid w:val="002410BF"/>
    <w:rsid w:val="00241421"/>
    <w:rsid w:val="00241559"/>
    <w:rsid w:val="00241A88"/>
    <w:rsid w:val="00241E13"/>
    <w:rsid w:val="00241E3C"/>
    <w:rsid w:val="002422DB"/>
    <w:rsid w:val="0024233A"/>
    <w:rsid w:val="002424B5"/>
    <w:rsid w:val="002426FE"/>
    <w:rsid w:val="00242789"/>
    <w:rsid w:val="002428E8"/>
    <w:rsid w:val="00242B3D"/>
    <w:rsid w:val="00242C18"/>
    <w:rsid w:val="00242D69"/>
    <w:rsid w:val="00243153"/>
    <w:rsid w:val="00243226"/>
    <w:rsid w:val="002435B3"/>
    <w:rsid w:val="002436A0"/>
    <w:rsid w:val="00243AC8"/>
    <w:rsid w:val="00243B4C"/>
    <w:rsid w:val="00244103"/>
    <w:rsid w:val="002444B8"/>
    <w:rsid w:val="00244570"/>
    <w:rsid w:val="002447F4"/>
    <w:rsid w:val="002448DF"/>
    <w:rsid w:val="00244D07"/>
    <w:rsid w:val="0024516C"/>
    <w:rsid w:val="00245775"/>
    <w:rsid w:val="002458EB"/>
    <w:rsid w:val="00245DA9"/>
    <w:rsid w:val="00246286"/>
    <w:rsid w:val="00246659"/>
    <w:rsid w:val="002467A0"/>
    <w:rsid w:val="00246954"/>
    <w:rsid w:val="00246A06"/>
    <w:rsid w:val="00246A5E"/>
    <w:rsid w:val="00246D2D"/>
    <w:rsid w:val="00246D46"/>
    <w:rsid w:val="00246EA0"/>
    <w:rsid w:val="002470EE"/>
    <w:rsid w:val="002470F3"/>
    <w:rsid w:val="00247395"/>
    <w:rsid w:val="0024750D"/>
    <w:rsid w:val="002475E7"/>
    <w:rsid w:val="00247747"/>
    <w:rsid w:val="00247BD1"/>
    <w:rsid w:val="00247BDD"/>
    <w:rsid w:val="00247CBA"/>
    <w:rsid w:val="00247D0C"/>
    <w:rsid w:val="00247E7B"/>
    <w:rsid w:val="002500C8"/>
    <w:rsid w:val="00250282"/>
    <w:rsid w:val="00250F22"/>
    <w:rsid w:val="0025111E"/>
    <w:rsid w:val="0025127A"/>
    <w:rsid w:val="002512E5"/>
    <w:rsid w:val="00251846"/>
    <w:rsid w:val="00251B35"/>
    <w:rsid w:val="00251CB2"/>
    <w:rsid w:val="00251E13"/>
    <w:rsid w:val="002522AF"/>
    <w:rsid w:val="00252D0F"/>
    <w:rsid w:val="002530C2"/>
    <w:rsid w:val="002530ED"/>
    <w:rsid w:val="00253289"/>
    <w:rsid w:val="002533D1"/>
    <w:rsid w:val="002535E4"/>
    <w:rsid w:val="002536E6"/>
    <w:rsid w:val="00253BA8"/>
    <w:rsid w:val="00253BDE"/>
    <w:rsid w:val="00253C1E"/>
    <w:rsid w:val="00253CF6"/>
    <w:rsid w:val="00253E28"/>
    <w:rsid w:val="00253F1B"/>
    <w:rsid w:val="00254114"/>
    <w:rsid w:val="002543CF"/>
    <w:rsid w:val="00254827"/>
    <w:rsid w:val="0025487C"/>
    <w:rsid w:val="0025492F"/>
    <w:rsid w:val="00254AFE"/>
    <w:rsid w:val="00254DB1"/>
    <w:rsid w:val="0025508E"/>
    <w:rsid w:val="00255307"/>
    <w:rsid w:val="00255397"/>
    <w:rsid w:val="00255B09"/>
    <w:rsid w:val="00255B3D"/>
    <w:rsid w:val="00255D1B"/>
    <w:rsid w:val="00255D6F"/>
    <w:rsid w:val="00255DB7"/>
    <w:rsid w:val="00255E60"/>
    <w:rsid w:val="00256FD7"/>
    <w:rsid w:val="002571BD"/>
    <w:rsid w:val="00257543"/>
    <w:rsid w:val="002575DE"/>
    <w:rsid w:val="00257784"/>
    <w:rsid w:val="00257993"/>
    <w:rsid w:val="00257AE5"/>
    <w:rsid w:val="00257D44"/>
    <w:rsid w:val="00257D80"/>
    <w:rsid w:val="00260001"/>
    <w:rsid w:val="00260052"/>
    <w:rsid w:val="0026023B"/>
    <w:rsid w:val="00260399"/>
    <w:rsid w:val="002606E3"/>
    <w:rsid w:val="00260A83"/>
    <w:rsid w:val="00260B24"/>
    <w:rsid w:val="00260BE0"/>
    <w:rsid w:val="00260CB3"/>
    <w:rsid w:val="002612B6"/>
    <w:rsid w:val="00261727"/>
    <w:rsid w:val="002617E7"/>
    <w:rsid w:val="00261C7A"/>
    <w:rsid w:val="00261E44"/>
    <w:rsid w:val="00261E63"/>
    <w:rsid w:val="002622C6"/>
    <w:rsid w:val="002625BD"/>
    <w:rsid w:val="00262B9E"/>
    <w:rsid w:val="00263465"/>
    <w:rsid w:val="00263663"/>
    <w:rsid w:val="0026379C"/>
    <w:rsid w:val="00263851"/>
    <w:rsid w:val="00263888"/>
    <w:rsid w:val="00263950"/>
    <w:rsid w:val="00263F4A"/>
    <w:rsid w:val="00264029"/>
    <w:rsid w:val="0026407D"/>
    <w:rsid w:val="00264228"/>
    <w:rsid w:val="002642FF"/>
    <w:rsid w:val="0026430A"/>
    <w:rsid w:val="00264334"/>
    <w:rsid w:val="00264729"/>
    <w:rsid w:val="0026473E"/>
    <w:rsid w:val="00264746"/>
    <w:rsid w:val="00264AAB"/>
    <w:rsid w:val="00264C77"/>
    <w:rsid w:val="00264E33"/>
    <w:rsid w:val="002651DA"/>
    <w:rsid w:val="002654E8"/>
    <w:rsid w:val="002655E5"/>
    <w:rsid w:val="002657E9"/>
    <w:rsid w:val="00265817"/>
    <w:rsid w:val="00265A41"/>
    <w:rsid w:val="00265B4D"/>
    <w:rsid w:val="00265D73"/>
    <w:rsid w:val="00266214"/>
    <w:rsid w:val="002665E3"/>
    <w:rsid w:val="00266787"/>
    <w:rsid w:val="002669FB"/>
    <w:rsid w:val="00266A98"/>
    <w:rsid w:val="00267276"/>
    <w:rsid w:val="0026733E"/>
    <w:rsid w:val="002674AB"/>
    <w:rsid w:val="00267604"/>
    <w:rsid w:val="00267878"/>
    <w:rsid w:val="00267BA0"/>
    <w:rsid w:val="00267C83"/>
    <w:rsid w:val="00270112"/>
    <w:rsid w:val="002701BD"/>
    <w:rsid w:val="0027058B"/>
    <w:rsid w:val="00270B82"/>
    <w:rsid w:val="00270D1A"/>
    <w:rsid w:val="00270DC4"/>
    <w:rsid w:val="0027144F"/>
    <w:rsid w:val="00271565"/>
    <w:rsid w:val="00271687"/>
    <w:rsid w:val="00271813"/>
    <w:rsid w:val="0027195D"/>
    <w:rsid w:val="00271C66"/>
    <w:rsid w:val="00271CCE"/>
    <w:rsid w:val="00271F3A"/>
    <w:rsid w:val="002722E2"/>
    <w:rsid w:val="00272450"/>
    <w:rsid w:val="002728AB"/>
    <w:rsid w:val="00272FA1"/>
    <w:rsid w:val="00272FC6"/>
    <w:rsid w:val="00273278"/>
    <w:rsid w:val="0027346F"/>
    <w:rsid w:val="002735C5"/>
    <w:rsid w:val="002737B2"/>
    <w:rsid w:val="002737F4"/>
    <w:rsid w:val="00273A02"/>
    <w:rsid w:val="00273BBD"/>
    <w:rsid w:val="00273E2F"/>
    <w:rsid w:val="00273EB8"/>
    <w:rsid w:val="00274368"/>
    <w:rsid w:val="0027483E"/>
    <w:rsid w:val="00274866"/>
    <w:rsid w:val="00274989"/>
    <w:rsid w:val="00274B15"/>
    <w:rsid w:val="00274F69"/>
    <w:rsid w:val="002750D2"/>
    <w:rsid w:val="0027540D"/>
    <w:rsid w:val="0027545F"/>
    <w:rsid w:val="00275752"/>
    <w:rsid w:val="00275AA8"/>
    <w:rsid w:val="00275B36"/>
    <w:rsid w:val="00275BAF"/>
    <w:rsid w:val="00275E81"/>
    <w:rsid w:val="00275EF7"/>
    <w:rsid w:val="0027620E"/>
    <w:rsid w:val="00276340"/>
    <w:rsid w:val="002767B9"/>
    <w:rsid w:val="002769F7"/>
    <w:rsid w:val="00276BFD"/>
    <w:rsid w:val="00276C17"/>
    <w:rsid w:val="00276FF8"/>
    <w:rsid w:val="00277241"/>
    <w:rsid w:val="002774BC"/>
    <w:rsid w:val="002777C3"/>
    <w:rsid w:val="00277F7D"/>
    <w:rsid w:val="00277FD7"/>
    <w:rsid w:val="0028039B"/>
    <w:rsid w:val="002804AD"/>
    <w:rsid w:val="0028052A"/>
    <w:rsid w:val="002805F5"/>
    <w:rsid w:val="00280751"/>
    <w:rsid w:val="0028087E"/>
    <w:rsid w:val="00281053"/>
    <w:rsid w:val="0028124C"/>
    <w:rsid w:val="00281300"/>
    <w:rsid w:val="0028131F"/>
    <w:rsid w:val="00281408"/>
    <w:rsid w:val="002814AB"/>
    <w:rsid w:val="0028178F"/>
    <w:rsid w:val="002817B8"/>
    <w:rsid w:val="0028187D"/>
    <w:rsid w:val="00281E08"/>
    <w:rsid w:val="00281F67"/>
    <w:rsid w:val="00282114"/>
    <w:rsid w:val="00282583"/>
    <w:rsid w:val="00282708"/>
    <w:rsid w:val="0028280A"/>
    <w:rsid w:val="00282A04"/>
    <w:rsid w:val="00282A1E"/>
    <w:rsid w:val="00282C8C"/>
    <w:rsid w:val="00282EAE"/>
    <w:rsid w:val="00282F46"/>
    <w:rsid w:val="0028313A"/>
    <w:rsid w:val="00283713"/>
    <w:rsid w:val="00283A0F"/>
    <w:rsid w:val="00283A6A"/>
    <w:rsid w:val="00283B60"/>
    <w:rsid w:val="00283BB1"/>
    <w:rsid w:val="00283CE4"/>
    <w:rsid w:val="00283ED5"/>
    <w:rsid w:val="00284316"/>
    <w:rsid w:val="002843DD"/>
    <w:rsid w:val="0028453E"/>
    <w:rsid w:val="00284D1D"/>
    <w:rsid w:val="00284D6F"/>
    <w:rsid w:val="00284F67"/>
    <w:rsid w:val="002850B8"/>
    <w:rsid w:val="00285545"/>
    <w:rsid w:val="00285662"/>
    <w:rsid w:val="00285966"/>
    <w:rsid w:val="0028597A"/>
    <w:rsid w:val="00285BCF"/>
    <w:rsid w:val="002861BE"/>
    <w:rsid w:val="0028623B"/>
    <w:rsid w:val="00286ACD"/>
    <w:rsid w:val="00286B30"/>
    <w:rsid w:val="00286D2E"/>
    <w:rsid w:val="0028722F"/>
    <w:rsid w:val="002872D6"/>
    <w:rsid w:val="002872FB"/>
    <w:rsid w:val="002875F1"/>
    <w:rsid w:val="00287838"/>
    <w:rsid w:val="00287881"/>
    <w:rsid w:val="00287DB3"/>
    <w:rsid w:val="00287F3A"/>
    <w:rsid w:val="00290205"/>
    <w:rsid w:val="002904E1"/>
    <w:rsid w:val="002907B5"/>
    <w:rsid w:val="00290D30"/>
    <w:rsid w:val="00291139"/>
    <w:rsid w:val="00291CF4"/>
    <w:rsid w:val="0029229B"/>
    <w:rsid w:val="002922E3"/>
    <w:rsid w:val="00292533"/>
    <w:rsid w:val="00292762"/>
    <w:rsid w:val="002928A1"/>
    <w:rsid w:val="0029299F"/>
    <w:rsid w:val="00292B72"/>
    <w:rsid w:val="00292C96"/>
    <w:rsid w:val="00292D7E"/>
    <w:rsid w:val="00292E9C"/>
    <w:rsid w:val="00292EB7"/>
    <w:rsid w:val="00293013"/>
    <w:rsid w:val="002934F1"/>
    <w:rsid w:val="0029350B"/>
    <w:rsid w:val="00293811"/>
    <w:rsid w:val="0029389C"/>
    <w:rsid w:val="00293AEB"/>
    <w:rsid w:val="002941AE"/>
    <w:rsid w:val="002942CF"/>
    <w:rsid w:val="00294D81"/>
    <w:rsid w:val="00294DB7"/>
    <w:rsid w:val="00295938"/>
    <w:rsid w:val="00295B46"/>
    <w:rsid w:val="00295B51"/>
    <w:rsid w:val="00295BCC"/>
    <w:rsid w:val="00295D87"/>
    <w:rsid w:val="00295F9F"/>
    <w:rsid w:val="00296227"/>
    <w:rsid w:val="002964B1"/>
    <w:rsid w:val="0029671F"/>
    <w:rsid w:val="00296E87"/>
    <w:rsid w:val="00296F44"/>
    <w:rsid w:val="0029710F"/>
    <w:rsid w:val="00297324"/>
    <w:rsid w:val="0029732A"/>
    <w:rsid w:val="0029777D"/>
    <w:rsid w:val="002977C7"/>
    <w:rsid w:val="0029789E"/>
    <w:rsid w:val="00297A0A"/>
    <w:rsid w:val="00297AFC"/>
    <w:rsid w:val="00297BB4"/>
    <w:rsid w:val="00297BE4"/>
    <w:rsid w:val="00297C16"/>
    <w:rsid w:val="00297C37"/>
    <w:rsid w:val="002A0033"/>
    <w:rsid w:val="002A055E"/>
    <w:rsid w:val="002A0A82"/>
    <w:rsid w:val="002A11C5"/>
    <w:rsid w:val="002A1A58"/>
    <w:rsid w:val="002A1AE1"/>
    <w:rsid w:val="002A1D4E"/>
    <w:rsid w:val="002A2869"/>
    <w:rsid w:val="002A2CA6"/>
    <w:rsid w:val="002A2E53"/>
    <w:rsid w:val="002A2FA3"/>
    <w:rsid w:val="002A379B"/>
    <w:rsid w:val="002A3802"/>
    <w:rsid w:val="002A3A85"/>
    <w:rsid w:val="002A3DED"/>
    <w:rsid w:val="002A4283"/>
    <w:rsid w:val="002A435A"/>
    <w:rsid w:val="002A4450"/>
    <w:rsid w:val="002A4568"/>
    <w:rsid w:val="002A45CE"/>
    <w:rsid w:val="002A46AB"/>
    <w:rsid w:val="002A471C"/>
    <w:rsid w:val="002A4D6F"/>
    <w:rsid w:val="002A4D87"/>
    <w:rsid w:val="002A4F58"/>
    <w:rsid w:val="002A5292"/>
    <w:rsid w:val="002A5470"/>
    <w:rsid w:val="002A557F"/>
    <w:rsid w:val="002A57BD"/>
    <w:rsid w:val="002A5DA5"/>
    <w:rsid w:val="002A5DDF"/>
    <w:rsid w:val="002A6129"/>
    <w:rsid w:val="002A61E3"/>
    <w:rsid w:val="002A6812"/>
    <w:rsid w:val="002A6894"/>
    <w:rsid w:val="002A6BC0"/>
    <w:rsid w:val="002A6CF9"/>
    <w:rsid w:val="002A7060"/>
    <w:rsid w:val="002A715C"/>
    <w:rsid w:val="002A73F9"/>
    <w:rsid w:val="002A7571"/>
    <w:rsid w:val="002A7DCE"/>
    <w:rsid w:val="002B02DF"/>
    <w:rsid w:val="002B069A"/>
    <w:rsid w:val="002B06D0"/>
    <w:rsid w:val="002B086A"/>
    <w:rsid w:val="002B0B49"/>
    <w:rsid w:val="002B0D04"/>
    <w:rsid w:val="002B0D5A"/>
    <w:rsid w:val="002B0D74"/>
    <w:rsid w:val="002B1B63"/>
    <w:rsid w:val="002B1DD1"/>
    <w:rsid w:val="002B1EE6"/>
    <w:rsid w:val="002B1F63"/>
    <w:rsid w:val="002B2328"/>
    <w:rsid w:val="002B24D6"/>
    <w:rsid w:val="002B25B6"/>
    <w:rsid w:val="002B2DA0"/>
    <w:rsid w:val="002B35B9"/>
    <w:rsid w:val="002B37AC"/>
    <w:rsid w:val="002B3C99"/>
    <w:rsid w:val="002B3ECF"/>
    <w:rsid w:val="002B40F3"/>
    <w:rsid w:val="002B4313"/>
    <w:rsid w:val="002B4694"/>
    <w:rsid w:val="002B4B40"/>
    <w:rsid w:val="002B5126"/>
    <w:rsid w:val="002B52ED"/>
    <w:rsid w:val="002B5865"/>
    <w:rsid w:val="002B5AF5"/>
    <w:rsid w:val="002B5D20"/>
    <w:rsid w:val="002B5DE6"/>
    <w:rsid w:val="002B6094"/>
    <w:rsid w:val="002B629F"/>
    <w:rsid w:val="002B66B6"/>
    <w:rsid w:val="002B66F6"/>
    <w:rsid w:val="002B6B35"/>
    <w:rsid w:val="002B6E55"/>
    <w:rsid w:val="002B71D1"/>
    <w:rsid w:val="002B7268"/>
    <w:rsid w:val="002B7468"/>
    <w:rsid w:val="002B77DB"/>
    <w:rsid w:val="002B7A82"/>
    <w:rsid w:val="002B7C91"/>
    <w:rsid w:val="002B7DB6"/>
    <w:rsid w:val="002B7EAA"/>
    <w:rsid w:val="002B7EEC"/>
    <w:rsid w:val="002C00AE"/>
    <w:rsid w:val="002C024D"/>
    <w:rsid w:val="002C02F1"/>
    <w:rsid w:val="002C0548"/>
    <w:rsid w:val="002C05FB"/>
    <w:rsid w:val="002C067B"/>
    <w:rsid w:val="002C092B"/>
    <w:rsid w:val="002C0A40"/>
    <w:rsid w:val="002C0B46"/>
    <w:rsid w:val="002C0D85"/>
    <w:rsid w:val="002C104F"/>
    <w:rsid w:val="002C11C3"/>
    <w:rsid w:val="002C150E"/>
    <w:rsid w:val="002C1510"/>
    <w:rsid w:val="002C170C"/>
    <w:rsid w:val="002C18E1"/>
    <w:rsid w:val="002C1A1C"/>
    <w:rsid w:val="002C1BB6"/>
    <w:rsid w:val="002C1DEF"/>
    <w:rsid w:val="002C2186"/>
    <w:rsid w:val="002C2346"/>
    <w:rsid w:val="002C2BC3"/>
    <w:rsid w:val="002C2C93"/>
    <w:rsid w:val="002C2E2E"/>
    <w:rsid w:val="002C30BF"/>
    <w:rsid w:val="002C32D0"/>
    <w:rsid w:val="002C32F4"/>
    <w:rsid w:val="002C350F"/>
    <w:rsid w:val="002C3B39"/>
    <w:rsid w:val="002C3BE6"/>
    <w:rsid w:val="002C3C49"/>
    <w:rsid w:val="002C3D9A"/>
    <w:rsid w:val="002C4143"/>
    <w:rsid w:val="002C41E6"/>
    <w:rsid w:val="002C4399"/>
    <w:rsid w:val="002C48C7"/>
    <w:rsid w:val="002C4BD8"/>
    <w:rsid w:val="002C4FA9"/>
    <w:rsid w:val="002C5018"/>
    <w:rsid w:val="002C50FE"/>
    <w:rsid w:val="002C52EE"/>
    <w:rsid w:val="002C533B"/>
    <w:rsid w:val="002C55A3"/>
    <w:rsid w:val="002C5931"/>
    <w:rsid w:val="002C5E5B"/>
    <w:rsid w:val="002C61B4"/>
    <w:rsid w:val="002C6217"/>
    <w:rsid w:val="002C631B"/>
    <w:rsid w:val="002C635F"/>
    <w:rsid w:val="002C6574"/>
    <w:rsid w:val="002C65AB"/>
    <w:rsid w:val="002C6982"/>
    <w:rsid w:val="002C6A4D"/>
    <w:rsid w:val="002C7428"/>
    <w:rsid w:val="002C7429"/>
    <w:rsid w:val="002C7607"/>
    <w:rsid w:val="002C7822"/>
    <w:rsid w:val="002C79E1"/>
    <w:rsid w:val="002C7A34"/>
    <w:rsid w:val="002C7CA3"/>
    <w:rsid w:val="002C7D2E"/>
    <w:rsid w:val="002D060A"/>
    <w:rsid w:val="002D06EC"/>
    <w:rsid w:val="002D071A"/>
    <w:rsid w:val="002D0762"/>
    <w:rsid w:val="002D0EAF"/>
    <w:rsid w:val="002D1343"/>
    <w:rsid w:val="002D13FF"/>
    <w:rsid w:val="002D16D8"/>
    <w:rsid w:val="002D1C7F"/>
    <w:rsid w:val="002D1D54"/>
    <w:rsid w:val="002D1F1F"/>
    <w:rsid w:val="002D2186"/>
    <w:rsid w:val="002D22A9"/>
    <w:rsid w:val="002D2922"/>
    <w:rsid w:val="002D2E1A"/>
    <w:rsid w:val="002D32FF"/>
    <w:rsid w:val="002D34B2"/>
    <w:rsid w:val="002D3711"/>
    <w:rsid w:val="002D3A20"/>
    <w:rsid w:val="002D3A71"/>
    <w:rsid w:val="002D3B5B"/>
    <w:rsid w:val="002D40FD"/>
    <w:rsid w:val="002D4594"/>
    <w:rsid w:val="002D4870"/>
    <w:rsid w:val="002D4875"/>
    <w:rsid w:val="002D48B0"/>
    <w:rsid w:val="002D4A07"/>
    <w:rsid w:val="002D4CD8"/>
    <w:rsid w:val="002D4F12"/>
    <w:rsid w:val="002D502B"/>
    <w:rsid w:val="002D521C"/>
    <w:rsid w:val="002D5B37"/>
    <w:rsid w:val="002D622C"/>
    <w:rsid w:val="002D62E6"/>
    <w:rsid w:val="002D672A"/>
    <w:rsid w:val="002D6978"/>
    <w:rsid w:val="002D6BED"/>
    <w:rsid w:val="002D6C0D"/>
    <w:rsid w:val="002D6C21"/>
    <w:rsid w:val="002D7024"/>
    <w:rsid w:val="002D71D2"/>
    <w:rsid w:val="002D7586"/>
    <w:rsid w:val="002D7637"/>
    <w:rsid w:val="002D7803"/>
    <w:rsid w:val="002D7F55"/>
    <w:rsid w:val="002E0238"/>
    <w:rsid w:val="002E029D"/>
    <w:rsid w:val="002E033E"/>
    <w:rsid w:val="002E036A"/>
    <w:rsid w:val="002E05AC"/>
    <w:rsid w:val="002E0922"/>
    <w:rsid w:val="002E0BFE"/>
    <w:rsid w:val="002E0C2C"/>
    <w:rsid w:val="002E0EB1"/>
    <w:rsid w:val="002E1199"/>
    <w:rsid w:val="002E1266"/>
    <w:rsid w:val="002E12D5"/>
    <w:rsid w:val="002E12E7"/>
    <w:rsid w:val="002E14DB"/>
    <w:rsid w:val="002E17F2"/>
    <w:rsid w:val="002E1A78"/>
    <w:rsid w:val="002E1E2A"/>
    <w:rsid w:val="002E1E93"/>
    <w:rsid w:val="002E2095"/>
    <w:rsid w:val="002E2206"/>
    <w:rsid w:val="002E2235"/>
    <w:rsid w:val="002E22C4"/>
    <w:rsid w:val="002E260A"/>
    <w:rsid w:val="002E2A54"/>
    <w:rsid w:val="002E2AFA"/>
    <w:rsid w:val="002E2E86"/>
    <w:rsid w:val="002E2FD0"/>
    <w:rsid w:val="002E3748"/>
    <w:rsid w:val="002E4712"/>
    <w:rsid w:val="002E4718"/>
    <w:rsid w:val="002E4929"/>
    <w:rsid w:val="002E4B1F"/>
    <w:rsid w:val="002E4E9C"/>
    <w:rsid w:val="002E4F1C"/>
    <w:rsid w:val="002E5577"/>
    <w:rsid w:val="002E58F5"/>
    <w:rsid w:val="002E5D19"/>
    <w:rsid w:val="002E5FC8"/>
    <w:rsid w:val="002E60F2"/>
    <w:rsid w:val="002E630A"/>
    <w:rsid w:val="002E6445"/>
    <w:rsid w:val="002E65F5"/>
    <w:rsid w:val="002E6AB8"/>
    <w:rsid w:val="002E6D42"/>
    <w:rsid w:val="002E72AB"/>
    <w:rsid w:val="002E7A58"/>
    <w:rsid w:val="002E7CAE"/>
    <w:rsid w:val="002F00A0"/>
    <w:rsid w:val="002F01BC"/>
    <w:rsid w:val="002F0211"/>
    <w:rsid w:val="002F029A"/>
    <w:rsid w:val="002F061A"/>
    <w:rsid w:val="002F0723"/>
    <w:rsid w:val="002F0A09"/>
    <w:rsid w:val="002F0E7E"/>
    <w:rsid w:val="002F1443"/>
    <w:rsid w:val="002F151A"/>
    <w:rsid w:val="002F18AE"/>
    <w:rsid w:val="002F1B8F"/>
    <w:rsid w:val="002F1BD3"/>
    <w:rsid w:val="002F1BEA"/>
    <w:rsid w:val="002F1D74"/>
    <w:rsid w:val="002F1E33"/>
    <w:rsid w:val="002F1EF7"/>
    <w:rsid w:val="002F229C"/>
    <w:rsid w:val="002F22BD"/>
    <w:rsid w:val="002F25CA"/>
    <w:rsid w:val="002F2640"/>
    <w:rsid w:val="002F271A"/>
    <w:rsid w:val="002F2771"/>
    <w:rsid w:val="002F2847"/>
    <w:rsid w:val="002F2871"/>
    <w:rsid w:val="002F2AFF"/>
    <w:rsid w:val="002F2B3D"/>
    <w:rsid w:val="002F2C83"/>
    <w:rsid w:val="002F2D2B"/>
    <w:rsid w:val="002F2EE3"/>
    <w:rsid w:val="002F300A"/>
    <w:rsid w:val="002F3091"/>
    <w:rsid w:val="002F34F1"/>
    <w:rsid w:val="002F37A9"/>
    <w:rsid w:val="002F3AA6"/>
    <w:rsid w:val="002F407C"/>
    <w:rsid w:val="002F4430"/>
    <w:rsid w:val="002F49E4"/>
    <w:rsid w:val="002F51CF"/>
    <w:rsid w:val="002F5656"/>
    <w:rsid w:val="002F57DE"/>
    <w:rsid w:val="002F59AB"/>
    <w:rsid w:val="002F5A41"/>
    <w:rsid w:val="002F5A50"/>
    <w:rsid w:val="002F5AF2"/>
    <w:rsid w:val="002F6007"/>
    <w:rsid w:val="002F6727"/>
    <w:rsid w:val="002F6814"/>
    <w:rsid w:val="002F6E41"/>
    <w:rsid w:val="002F6FCB"/>
    <w:rsid w:val="002F7102"/>
    <w:rsid w:val="002F73EC"/>
    <w:rsid w:val="002F75A2"/>
    <w:rsid w:val="002F7667"/>
    <w:rsid w:val="002F7E2C"/>
    <w:rsid w:val="002F7FCD"/>
    <w:rsid w:val="00300298"/>
    <w:rsid w:val="003007A0"/>
    <w:rsid w:val="0030098E"/>
    <w:rsid w:val="003009AD"/>
    <w:rsid w:val="00300E76"/>
    <w:rsid w:val="00300EA1"/>
    <w:rsid w:val="003011C8"/>
    <w:rsid w:val="003016FF"/>
    <w:rsid w:val="00301775"/>
    <w:rsid w:val="0030193C"/>
    <w:rsid w:val="00301CE6"/>
    <w:rsid w:val="00301F12"/>
    <w:rsid w:val="0030238F"/>
    <w:rsid w:val="0030256B"/>
    <w:rsid w:val="003028A5"/>
    <w:rsid w:val="00302B2B"/>
    <w:rsid w:val="00302DC6"/>
    <w:rsid w:val="00303620"/>
    <w:rsid w:val="00303A15"/>
    <w:rsid w:val="00303ACC"/>
    <w:rsid w:val="00303ADE"/>
    <w:rsid w:val="00303C51"/>
    <w:rsid w:val="00303E91"/>
    <w:rsid w:val="00303F17"/>
    <w:rsid w:val="00304289"/>
    <w:rsid w:val="00304B81"/>
    <w:rsid w:val="00304CA3"/>
    <w:rsid w:val="00304E9A"/>
    <w:rsid w:val="00304F09"/>
    <w:rsid w:val="00304FCB"/>
    <w:rsid w:val="0030501F"/>
    <w:rsid w:val="003050DF"/>
    <w:rsid w:val="003051E1"/>
    <w:rsid w:val="00305412"/>
    <w:rsid w:val="00305543"/>
    <w:rsid w:val="003055BD"/>
    <w:rsid w:val="00305C7C"/>
    <w:rsid w:val="00305F87"/>
    <w:rsid w:val="00306032"/>
    <w:rsid w:val="00306182"/>
    <w:rsid w:val="00306277"/>
    <w:rsid w:val="00306449"/>
    <w:rsid w:val="003064EF"/>
    <w:rsid w:val="00306524"/>
    <w:rsid w:val="00306595"/>
    <w:rsid w:val="003067B3"/>
    <w:rsid w:val="00306C08"/>
    <w:rsid w:val="00306C84"/>
    <w:rsid w:val="0030736A"/>
    <w:rsid w:val="00307477"/>
    <w:rsid w:val="00307491"/>
    <w:rsid w:val="003076F8"/>
    <w:rsid w:val="0030775E"/>
    <w:rsid w:val="003077D0"/>
    <w:rsid w:val="0030783C"/>
    <w:rsid w:val="003078C0"/>
    <w:rsid w:val="00307BA1"/>
    <w:rsid w:val="00307D78"/>
    <w:rsid w:val="00307EF2"/>
    <w:rsid w:val="00307F29"/>
    <w:rsid w:val="00310299"/>
    <w:rsid w:val="003105BE"/>
    <w:rsid w:val="00310676"/>
    <w:rsid w:val="00310B3A"/>
    <w:rsid w:val="00310DC6"/>
    <w:rsid w:val="003114B4"/>
    <w:rsid w:val="003115A4"/>
    <w:rsid w:val="00311702"/>
    <w:rsid w:val="003118FE"/>
    <w:rsid w:val="00311949"/>
    <w:rsid w:val="00311BA5"/>
    <w:rsid w:val="00311E82"/>
    <w:rsid w:val="00311ED9"/>
    <w:rsid w:val="003120E8"/>
    <w:rsid w:val="003121CC"/>
    <w:rsid w:val="0031257E"/>
    <w:rsid w:val="003126BC"/>
    <w:rsid w:val="003126EA"/>
    <w:rsid w:val="003129F9"/>
    <w:rsid w:val="00312ACE"/>
    <w:rsid w:val="00312AD0"/>
    <w:rsid w:val="00312B5F"/>
    <w:rsid w:val="003130EF"/>
    <w:rsid w:val="003135B8"/>
    <w:rsid w:val="0031368B"/>
    <w:rsid w:val="00313A06"/>
    <w:rsid w:val="00313D67"/>
    <w:rsid w:val="00313D7E"/>
    <w:rsid w:val="00313D88"/>
    <w:rsid w:val="00313E3F"/>
    <w:rsid w:val="00313F12"/>
    <w:rsid w:val="00313F9B"/>
    <w:rsid w:val="00313FD6"/>
    <w:rsid w:val="003140A9"/>
    <w:rsid w:val="00314194"/>
    <w:rsid w:val="003142BD"/>
    <w:rsid w:val="003143BD"/>
    <w:rsid w:val="003144E4"/>
    <w:rsid w:val="003144EB"/>
    <w:rsid w:val="003145BA"/>
    <w:rsid w:val="00314C71"/>
    <w:rsid w:val="00314E78"/>
    <w:rsid w:val="00315270"/>
    <w:rsid w:val="00315363"/>
    <w:rsid w:val="0031564C"/>
    <w:rsid w:val="0031582B"/>
    <w:rsid w:val="00315BCF"/>
    <w:rsid w:val="00315E39"/>
    <w:rsid w:val="00315FEF"/>
    <w:rsid w:val="0031658B"/>
    <w:rsid w:val="003166B5"/>
    <w:rsid w:val="00316906"/>
    <w:rsid w:val="00317384"/>
    <w:rsid w:val="00317675"/>
    <w:rsid w:val="003177F1"/>
    <w:rsid w:val="003179B9"/>
    <w:rsid w:val="00317B6D"/>
    <w:rsid w:val="00317B96"/>
    <w:rsid w:val="0032003E"/>
    <w:rsid w:val="003203ED"/>
    <w:rsid w:val="0032052C"/>
    <w:rsid w:val="00320620"/>
    <w:rsid w:val="003206DC"/>
    <w:rsid w:val="0032081E"/>
    <w:rsid w:val="0032083D"/>
    <w:rsid w:val="003208A5"/>
    <w:rsid w:val="00320935"/>
    <w:rsid w:val="00320BF4"/>
    <w:rsid w:val="00320D78"/>
    <w:rsid w:val="00320EF9"/>
    <w:rsid w:val="00320FCE"/>
    <w:rsid w:val="00321213"/>
    <w:rsid w:val="00321745"/>
    <w:rsid w:val="003218C0"/>
    <w:rsid w:val="003218EF"/>
    <w:rsid w:val="00321A9B"/>
    <w:rsid w:val="00321AF9"/>
    <w:rsid w:val="00321C36"/>
    <w:rsid w:val="00321F7A"/>
    <w:rsid w:val="0032240A"/>
    <w:rsid w:val="003224FD"/>
    <w:rsid w:val="00322555"/>
    <w:rsid w:val="00322A71"/>
    <w:rsid w:val="00322B75"/>
    <w:rsid w:val="00322C9F"/>
    <w:rsid w:val="00323243"/>
    <w:rsid w:val="0032326E"/>
    <w:rsid w:val="00323313"/>
    <w:rsid w:val="00323495"/>
    <w:rsid w:val="00323695"/>
    <w:rsid w:val="003238F8"/>
    <w:rsid w:val="00323B0E"/>
    <w:rsid w:val="003243E8"/>
    <w:rsid w:val="00324468"/>
    <w:rsid w:val="00324614"/>
    <w:rsid w:val="003247A1"/>
    <w:rsid w:val="00324D23"/>
    <w:rsid w:val="0032501B"/>
    <w:rsid w:val="00325059"/>
    <w:rsid w:val="003250EE"/>
    <w:rsid w:val="00325113"/>
    <w:rsid w:val="00325387"/>
    <w:rsid w:val="00325909"/>
    <w:rsid w:val="00325AF6"/>
    <w:rsid w:val="00325B5E"/>
    <w:rsid w:val="00325D31"/>
    <w:rsid w:val="00326096"/>
    <w:rsid w:val="00326106"/>
    <w:rsid w:val="00326B2D"/>
    <w:rsid w:val="00326E17"/>
    <w:rsid w:val="00327111"/>
    <w:rsid w:val="003273C5"/>
    <w:rsid w:val="00327496"/>
    <w:rsid w:val="003278AA"/>
    <w:rsid w:val="00327981"/>
    <w:rsid w:val="00327E3A"/>
    <w:rsid w:val="0033016E"/>
    <w:rsid w:val="003308EC"/>
    <w:rsid w:val="00330B31"/>
    <w:rsid w:val="00330FF9"/>
    <w:rsid w:val="0033111D"/>
    <w:rsid w:val="003311CA"/>
    <w:rsid w:val="003313B0"/>
    <w:rsid w:val="003314A2"/>
    <w:rsid w:val="00331751"/>
    <w:rsid w:val="00331A0F"/>
    <w:rsid w:val="00331B8F"/>
    <w:rsid w:val="00331B9B"/>
    <w:rsid w:val="00331C74"/>
    <w:rsid w:val="00331CBD"/>
    <w:rsid w:val="00331CCA"/>
    <w:rsid w:val="0033222A"/>
    <w:rsid w:val="00332784"/>
    <w:rsid w:val="00332A93"/>
    <w:rsid w:val="00332B0A"/>
    <w:rsid w:val="00332C11"/>
    <w:rsid w:val="00332D0D"/>
    <w:rsid w:val="00332E20"/>
    <w:rsid w:val="003333D1"/>
    <w:rsid w:val="0033381C"/>
    <w:rsid w:val="00333C16"/>
    <w:rsid w:val="00333CFA"/>
    <w:rsid w:val="00333EE0"/>
    <w:rsid w:val="00333FB8"/>
    <w:rsid w:val="00334448"/>
    <w:rsid w:val="00334579"/>
    <w:rsid w:val="0033483F"/>
    <w:rsid w:val="00334AA5"/>
    <w:rsid w:val="00334B90"/>
    <w:rsid w:val="00334C0D"/>
    <w:rsid w:val="00334FB6"/>
    <w:rsid w:val="0033500B"/>
    <w:rsid w:val="003350F6"/>
    <w:rsid w:val="00335259"/>
    <w:rsid w:val="0033568F"/>
    <w:rsid w:val="003357EB"/>
    <w:rsid w:val="00335858"/>
    <w:rsid w:val="0033675C"/>
    <w:rsid w:val="00336937"/>
    <w:rsid w:val="00336AD7"/>
    <w:rsid w:val="00336B3B"/>
    <w:rsid w:val="00336BDA"/>
    <w:rsid w:val="00336F1C"/>
    <w:rsid w:val="00337061"/>
    <w:rsid w:val="00337391"/>
    <w:rsid w:val="0033773C"/>
    <w:rsid w:val="00337B09"/>
    <w:rsid w:val="00337EE8"/>
    <w:rsid w:val="00337F5A"/>
    <w:rsid w:val="0034030D"/>
    <w:rsid w:val="00340590"/>
    <w:rsid w:val="0034079C"/>
    <w:rsid w:val="003408A5"/>
    <w:rsid w:val="00340942"/>
    <w:rsid w:val="003409DB"/>
    <w:rsid w:val="00340C03"/>
    <w:rsid w:val="00340D1E"/>
    <w:rsid w:val="00340E90"/>
    <w:rsid w:val="00341980"/>
    <w:rsid w:val="00341A97"/>
    <w:rsid w:val="00341AB4"/>
    <w:rsid w:val="00341B03"/>
    <w:rsid w:val="00341EAD"/>
    <w:rsid w:val="003420D4"/>
    <w:rsid w:val="00342173"/>
    <w:rsid w:val="00342408"/>
    <w:rsid w:val="00342429"/>
    <w:rsid w:val="00342775"/>
    <w:rsid w:val="00342BD7"/>
    <w:rsid w:val="00342F8D"/>
    <w:rsid w:val="00343059"/>
    <w:rsid w:val="00343355"/>
    <w:rsid w:val="00344391"/>
    <w:rsid w:val="00344845"/>
    <w:rsid w:val="00344CD3"/>
    <w:rsid w:val="00344DF2"/>
    <w:rsid w:val="00345318"/>
    <w:rsid w:val="00345346"/>
    <w:rsid w:val="00345B14"/>
    <w:rsid w:val="00346846"/>
    <w:rsid w:val="00346AE7"/>
    <w:rsid w:val="00346DB5"/>
    <w:rsid w:val="003474BE"/>
    <w:rsid w:val="003477B1"/>
    <w:rsid w:val="00347A03"/>
    <w:rsid w:val="00347B48"/>
    <w:rsid w:val="00347F5F"/>
    <w:rsid w:val="0035004B"/>
    <w:rsid w:val="00350182"/>
    <w:rsid w:val="003501C1"/>
    <w:rsid w:val="00350235"/>
    <w:rsid w:val="0035056F"/>
    <w:rsid w:val="00350865"/>
    <w:rsid w:val="00350942"/>
    <w:rsid w:val="0035098A"/>
    <w:rsid w:val="00350BF5"/>
    <w:rsid w:val="00350C62"/>
    <w:rsid w:val="00350D8E"/>
    <w:rsid w:val="00350E37"/>
    <w:rsid w:val="00350ED6"/>
    <w:rsid w:val="0035101F"/>
    <w:rsid w:val="0035102C"/>
    <w:rsid w:val="00351221"/>
    <w:rsid w:val="0035136F"/>
    <w:rsid w:val="0035151A"/>
    <w:rsid w:val="00351606"/>
    <w:rsid w:val="00351791"/>
    <w:rsid w:val="0035180B"/>
    <w:rsid w:val="00351A81"/>
    <w:rsid w:val="00351CEC"/>
    <w:rsid w:val="00351E78"/>
    <w:rsid w:val="00352022"/>
    <w:rsid w:val="0035252E"/>
    <w:rsid w:val="00352795"/>
    <w:rsid w:val="003529B5"/>
    <w:rsid w:val="00352A07"/>
    <w:rsid w:val="00352AAD"/>
    <w:rsid w:val="00352AF8"/>
    <w:rsid w:val="00352F7A"/>
    <w:rsid w:val="00353505"/>
    <w:rsid w:val="00353A6B"/>
    <w:rsid w:val="00353A8F"/>
    <w:rsid w:val="00353B2E"/>
    <w:rsid w:val="00353E7E"/>
    <w:rsid w:val="0035455A"/>
    <w:rsid w:val="00354EE7"/>
    <w:rsid w:val="00354F0B"/>
    <w:rsid w:val="0035506D"/>
    <w:rsid w:val="00355296"/>
    <w:rsid w:val="00355599"/>
    <w:rsid w:val="003558BB"/>
    <w:rsid w:val="00355A32"/>
    <w:rsid w:val="00355AE0"/>
    <w:rsid w:val="00355DEF"/>
    <w:rsid w:val="00355E45"/>
    <w:rsid w:val="00355F0D"/>
    <w:rsid w:val="00356014"/>
    <w:rsid w:val="003563A4"/>
    <w:rsid w:val="003567FA"/>
    <w:rsid w:val="00356887"/>
    <w:rsid w:val="00356BE2"/>
    <w:rsid w:val="0035713E"/>
    <w:rsid w:val="003572DE"/>
    <w:rsid w:val="00357380"/>
    <w:rsid w:val="0035752B"/>
    <w:rsid w:val="00357729"/>
    <w:rsid w:val="00357855"/>
    <w:rsid w:val="0035794D"/>
    <w:rsid w:val="00357A76"/>
    <w:rsid w:val="00357A89"/>
    <w:rsid w:val="00357C70"/>
    <w:rsid w:val="00357DED"/>
    <w:rsid w:val="00360085"/>
    <w:rsid w:val="003602D9"/>
    <w:rsid w:val="0036041B"/>
    <w:rsid w:val="003604CE"/>
    <w:rsid w:val="00360853"/>
    <w:rsid w:val="00360856"/>
    <w:rsid w:val="00360874"/>
    <w:rsid w:val="003608B0"/>
    <w:rsid w:val="00360AE1"/>
    <w:rsid w:val="00360CE7"/>
    <w:rsid w:val="00360EDD"/>
    <w:rsid w:val="00360FA9"/>
    <w:rsid w:val="00361091"/>
    <w:rsid w:val="00361308"/>
    <w:rsid w:val="003613C4"/>
    <w:rsid w:val="003613D9"/>
    <w:rsid w:val="0036144C"/>
    <w:rsid w:val="00361462"/>
    <w:rsid w:val="003615CF"/>
    <w:rsid w:val="00361DF9"/>
    <w:rsid w:val="0036211F"/>
    <w:rsid w:val="00362A72"/>
    <w:rsid w:val="00362CB4"/>
    <w:rsid w:val="00362D9A"/>
    <w:rsid w:val="0036303E"/>
    <w:rsid w:val="00363238"/>
    <w:rsid w:val="0036358B"/>
    <w:rsid w:val="003637A8"/>
    <w:rsid w:val="00363950"/>
    <w:rsid w:val="00363BAC"/>
    <w:rsid w:val="00363E70"/>
    <w:rsid w:val="00363F85"/>
    <w:rsid w:val="00363FE3"/>
    <w:rsid w:val="00363FFB"/>
    <w:rsid w:val="00364A26"/>
    <w:rsid w:val="00364D85"/>
    <w:rsid w:val="00364E1F"/>
    <w:rsid w:val="00365787"/>
    <w:rsid w:val="00365A5E"/>
    <w:rsid w:val="00365D4E"/>
    <w:rsid w:val="00365E4B"/>
    <w:rsid w:val="00366064"/>
    <w:rsid w:val="0036627A"/>
    <w:rsid w:val="00366429"/>
    <w:rsid w:val="003664D3"/>
    <w:rsid w:val="003664EF"/>
    <w:rsid w:val="0036664E"/>
    <w:rsid w:val="00366940"/>
    <w:rsid w:val="00366A2C"/>
    <w:rsid w:val="00366C2D"/>
    <w:rsid w:val="00366D28"/>
    <w:rsid w:val="003672CD"/>
    <w:rsid w:val="003675B4"/>
    <w:rsid w:val="003678BA"/>
    <w:rsid w:val="00367A68"/>
    <w:rsid w:val="00367ACB"/>
    <w:rsid w:val="00367AD0"/>
    <w:rsid w:val="00367B5F"/>
    <w:rsid w:val="00367C42"/>
    <w:rsid w:val="00367D65"/>
    <w:rsid w:val="00370471"/>
    <w:rsid w:val="0037050B"/>
    <w:rsid w:val="003705B9"/>
    <w:rsid w:val="00370C6D"/>
    <w:rsid w:val="00370E47"/>
    <w:rsid w:val="00371020"/>
    <w:rsid w:val="003713B7"/>
    <w:rsid w:val="003715FF"/>
    <w:rsid w:val="00371630"/>
    <w:rsid w:val="0037176B"/>
    <w:rsid w:val="00371A63"/>
    <w:rsid w:val="0037235D"/>
    <w:rsid w:val="0037268D"/>
    <w:rsid w:val="003727DB"/>
    <w:rsid w:val="00372A44"/>
    <w:rsid w:val="00372F08"/>
    <w:rsid w:val="00373289"/>
    <w:rsid w:val="003732DB"/>
    <w:rsid w:val="003734F2"/>
    <w:rsid w:val="00373764"/>
    <w:rsid w:val="00373AC2"/>
    <w:rsid w:val="00373CCD"/>
    <w:rsid w:val="00374193"/>
    <w:rsid w:val="003742AC"/>
    <w:rsid w:val="00374489"/>
    <w:rsid w:val="003744D0"/>
    <w:rsid w:val="00374545"/>
    <w:rsid w:val="0037483A"/>
    <w:rsid w:val="003748E6"/>
    <w:rsid w:val="00374BE3"/>
    <w:rsid w:val="00374D36"/>
    <w:rsid w:val="00374F95"/>
    <w:rsid w:val="0037549B"/>
    <w:rsid w:val="00375574"/>
    <w:rsid w:val="003755AE"/>
    <w:rsid w:val="00375639"/>
    <w:rsid w:val="00375664"/>
    <w:rsid w:val="003756A2"/>
    <w:rsid w:val="0037593F"/>
    <w:rsid w:val="00375A0C"/>
    <w:rsid w:val="00375B42"/>
    <w:rsid w:val="00375C4D"/>
    <w:rsid w:val="00375DF8"/>
    <w:rsid w:val="003764D2"/>
    <w:rsid w:val="00376677"/>
    <w:rsid w:val="0037679A"/>
    <w:rsid w:val="003769C1"/>
    <w:rsid w:val="00376D7E"/>
    <w:rsid w:val="00376D90"/>
    <w:rsid w:val="00376FF4"/>
    <w:rsid w:val="00377057"/>
    <w:rsid w:val="00377451"/>
    <w:rsid w:val="00377563"/>
    <w:rsid w:val="00377767"/>
    <w:rsid w:val="00377CE1"/>
    <w:rsid w:val="00380489"/>
    <w:rsid w:val="00380498"/>
    <w:rsid w:val="00380756"/>
    <w:rsid w:val="00380BEA"/>
    <w:rsid w:val="00380C09"/>
    <w:rsid w:val="00380C64"/>
    <w:rsid w:val="00381064"/>
    <w:rsid w:val="003810AE"/>
    <w:rsid w:val="003810E1"/>
    <w:rsid w:val="003815AB"/>
    <w:rsid w:val="00381726"/>
    <w:rsid w:val="0038197D"/>
    <w:rsid w:val="00381B1C"/>
    <w:rsid w:val="00381BB0"/>
    <w:rsid w:val="00381C34"/>
    <w:rsid w:val="00381D10"/>
    <w:rsid w:val="00381E76"/>
    <w:rsid w:val="00382202"/>
    <w:rsid w:val="003826B1"/>
    <w:rsid w:val="0038272A"/>
    <w:rsid w:val="00382A55"/>
    <w:rsid w:val="003839A9"/>
    <w:rsid w:val="003839C3"/>
    <w:rsid w:val="00383CA7"/>
    <w:rsid w:val="00383F76"/>
    <w:rsid w:val="0038408E"/>
    <w:rsid w:val="0038422E"/>
    <w:rsid w:val="0038454B"/>
    <w:rsid w:val="003845F8"/>
    <w:rsid w:val="00384C9B"/>
    <w:rsid w:val="00384EA5"/>
    <w:rsid w:val="0038500A"/>
    <w:rsid w:val="00385303"/>
    <w:rsid w:val="003853E1"/>
    <w:rsid w:val="00385480"/>
    <w:rsid w:val="003858C0"/>
    <w:rsid w:val="00385B35"/>
    <w:rsid w:val="00385BF0"/>
    <w:rsid w:val="00385DFF"/>
    <w:rsid w:val="00385F76"/>
    <w:rsid w:val="00385FA5"/>
    <w:rsid w:val="003860B6"/>
    <w:rsid w:val="00386738"/>
    <w:rsid w:val="00386739"/>
    <w:rsid w:val="00386BF8"/>
    <w:rsid w:val="00386E40"/>
    <w:rsid w:val="00386F39"/>
    <w:rsid w:val="003871A1"/>
    <w:rsid w:val="00387572"/>
    <w:rsid w:val="00387619"/>
    <w:rsid w:val="00387797"/>
    <w:rsid w:val="00387E2E"/>
    <w:rsid w:val="0039014E"/>
    <w:rsid w:val="00390851"/>
    <w:rsid w:val="00390B08"/>
    <w:rsid w:val="00390E1F"/>
    <w:rsid w:val="00391183"/>
    <w:rsid w:val="0039166A"/>
    <w:rsid w:val="003917E2"/>
    <w:rsid w:val="00391AE1"/>
    <w:rsid w:val="00391D1C"/>
    <w:rsid w:val="00391E9A"/>
    <w:rsid w:val="00392683"/>
    <w:rsid w:val="00392934"/>
    <w:rsid w:val="00393066"/>
    <w:rsid w:val="00393428"/>
    <w:rsid w:val="003934FE"/>
    <w:rsid w:val="00393537"/>
    <w:rsid w:val="00393666"/>
    <w:rsid w:val="003936E4"/>
    <w:rsid w:val="0039371A"/>
    <w:rsid w:val="0039387D"/>
    <w:rsid w:val="003939FF"/>
    <w:rsid w:val="00393BA5"/>
    <w:rsid w:val="00393D13"/>
    <w:rsid w:val="00393E2F"/>
    <w:rsid w:val="00394650"/>
    <w:rsid w:val="00394706"/>
    <w:rsid w:val="00394EEF"/>
    <w:rsid w:val="00395D83"/>
    <w:rsid w:val="00395E2F"/>
    <w:rsid w:val="00395ED4"/>
    <w:rsid w:val="003963F3"/>
    <w:rsid w:val="003967C5"/>
    <w:rsid w:val="003968CB"/>
    <w:rsid w:val="00396B63"/>
    <w:rsid w:val="00396BA8"/>
    <w:rsid w:val="0039708A"/>
    <w:rsid w:val="0039751F"/>
    <w:rsid w:val="00397523"/>
    <w:rsid w:val="0039763F"/>
    <w:rsid w:val="00397776"/>
    <w:rsid w:val="0039781F"/>
    <w:rsid w:val="00397849"/>
    <w:rsid w:val="00397932"/>
    <w:rsid w:val="003979C5"/>
    <w:rsid w:val="00397B70"/>
    <w:rsid w:val="0039B613"/>
    <w:rsid w:val="003A0174"/>
    <w:rsid w:val="003A02DA"/>
    <w:rsid w:val="003A05AD"/>
    <w:rsid w:val="003A06B1"/>
    <w:rsid w:val="003A0720"/>
    <w:rsid w:val="003A0C2A"/>
    <w:rsid w:val="003A11AF"/>
    <w:rsid w:val="003A1950"/>
    <w:rsid w:val="003A1B3A"/>
    <w:rsid w:val="003A1C17"/>
    <w:rsid w:val="003A1E65"/>
    <w:rsid w:val="003A2223"/>
    <w:rsid w:val="003A2519"/>
    <w:rsid w:val="003A2917"/>
    <w:rsid w:val="003A2965"/>
    <w:rsid w:val="003A2A0F"/>
    <w:rsid w:val="003A2D14"/>
    <w:rsid w:val="003A364E"/>
    <w:rsid w:val="003A37D4"/>
    <w:rsid w:val="003A3FE1"/>
    <w:rsid w:val="003A41E4"/>
    <w:rsid w:val="003A4240"/>
    <w:rsid w:val="003A446D"/>
    <w:rsid w:val="003A4577"/>
    <w:rsid w:val="003A45A1"/>
    <w:rsid w:val="003A45A6"/>
    <w:rsid w:val="003A4696"/>
    <w:rsid w:val="003A48AE"/>
    <w:rsid w:val="003A4BA3"/>
    <w:rsid w:val="003A4D2B"/>
    <w:rsid w:val="003A521D"/>
    <w:rsid w:val="003A5429"/>
    <w:rsid w:val="003A580D"/>
    <w:rsid w:val="003A58BA"/>
    <w:rsid w:val="003A5A55"/>
    <w:rsid w:val="003A5B0A"/>
    <w:rsid w:val="003A6551"/>
    <w:rsid w:val="003A65AA"/>
    <w:rsid w:val="003A6652"/>
    <w:rsid w:val="003A66B2"/>
    <w:rsid w:val="003A66D2"/>
    <w:rsid w:val="003A6B43"/>
    <w:rsid w:val="003A6BAC"/>
    <w:rsid w:val="003A70A4"/>
    <w:rsid w:val="003A72FA"/>
    <w:rsid w:val="003A7486"/>
    <w:rsid w:val="003A7521"/>
    <w:rsid w:val="003A7859"/>
    <w:rsid w:val="003A7EF3"/>
    <w:rsid w:val="003B002E"/>
    <w:rsid w:val="003B063E"/>
    <w:rsid w:val="003B072E"/>
    <w:rsid w:val="003B081B"/>
    <w:rsid w:val="003B0987"/>
    <w:rsid w:val="003B0D1F"/>
    <w:rsid w:val="003B0DBD"/>
    <w:rsid w:val="003B0E5B"/>
    <w:rsid w:val="003B159C"/>
    <w:rsid w:val="003B1BA7"/>
    <w:rsid w:val="003B1BD0"/>
    <w:rsid w:val="003B1D0C"/>
    <w:rsid w:val="003B1EC3"/>
    <w:rsid w:val="003B23D4"/>
    <w:rsid w:val="003B2F20"/>
    <w:rsid w:val="003B2F2A"/>
    <w:rsid w:val="003B2F80"/>
    <w:rsid w:val="003B31FE"/>
    <w:rsid w:val="003B369F"/>
    <w:rsid w:val="003B36A3"/>
    <w:rsid w:val="003B3953"/>
    <w:rsid w:val="003B3986"/>
    <w:rsid w:val="003B3A3B"/>
    <w:rsid w:val="003B3C9E"/>
    <w:rsid w:val="003B3DEF"/>
    <w:rsid w:val="003B414D"/>
    <w:rsid w:val="003B41C8"/>
    <w:rsid w:val="003B429F"/>
    <w:rsid w:val="003B4A8F"/>
    <w:rsid w:val="003B4C4C"/>
    <w:rsid w:val="003B4DA7"/>
    <w:rsid w:val="003B522A"/>
    <w:rsid w:val="003B56FC"/>
    <w:rsid w:val="003B5E90"/>
    <w:rsid w:val="003B62E2"/>
    <w:rsid w:val="003B6488"/>
    <w:rsid w:val="003B64BB"/>
    <w:rsid w:val="003B6794"/>
    <w:rsid w:val="003B685E"/>
    <w:rsid w:val="003B6896"/>
    <w:rsid w:val="003B68E0"/>
    <w:rsid w:val="003B695C"/>
    <w:rsid w:val="003B6A22"/>
    <w:rsid w:val="003B6DF8"/>
    <w:rsid w:val="003B7149"/>
    <w:rsid w:val="003B7153"/>
    <w:rsid w:val="003B7394"/>
    <w:rsid w:val="003B7528"/>
    <w:rsid w:val="003B75AF"/>
    <w:rsid w:val="003B7719"/>
    <w:rsid w:val="003B7A0E"/>
    <w:rsid w:val="003B7FE5"/>
    <w:rsid w:val="003C0009"/>
    <w:rsid w:val="003C0229"/>
    <w:rsid w:val="003C03C6"/>
    <w:rsid w:val="003C0445"/>
    <w:rsid w:val="003C0544"/>
    <w:rsid w:val="003C08FB"/>
    <w:rsid w:val="003C0CC6"/>
    <w:rsid w:val="003C0DDA"/>
    <w:rsid w:val="003C1143"/>
    <w:rsid w:val="003C11C8"/>
    <w:rsid w:val="003C138A"/>
    <w:rsid w:val="003C157B"/>
    <w:rsid w:val="003C1614"/>
    <w:rsid w:val="003C1669"/>
    <w:rsid w:val="003C1750"/>
    <w:rsid w:val="003C18CC"/>
    <w:rsid w:val="003C1BC5"/>
    <w:rsid w:val="003C1BFC"/>
    <w:rsid w:val="003C21BF"/>
    <w:rsid w:val="003C2545"/>
    <w:rsid w:val="003C25CC"/>
    <w:rsid w:val="003C2702"/>
    <w:rsid w:val="003C2A75"/>
    <w:rsid w:val="003C2BBE"/>
    <w:rsid w:val="003C2C9F"/>
    <w:rsid w:val="003C314C"/>
    <w:rsid w:val="003C35E3"/>
    <w:rsid w:val="003C3769"/>
    <w:rsid w:val="003C3842"/>
    <w:rsid w:val="003C3C27"/>
    <w:rsid w:val="003C41FA"/>
    <w:rsid w:val="003C4227"/>
    <w:rsid w:val="003C4281"/>
    <w:rsid w:val="003C42F8"/>
    <w:rsid w:val="003C49D6"/>
    <w:rsid w:val="003C50EF"/>
    <w:rsid w:val="003C513E"/>
    <w:rsid w:val="003C534F"/>
    <w:rsid w:val="003C539F"/>
    <w:rsid w:val="003C557B"/>
    <w:rsid w:val="003C58F6"/>
    <w:rsid w:val="003C5AED"/>
    <w:rsid w:val="003C5F63"/>
    <w:rsid w:val="003C5FE2"/>
    <w:rsid w:val="003C6AF6"/>
    <w:rsid w:val="003C6FFB"/>
    <w:rsid w:val="003C71D7"/>
    <w:rsid w:val="003C7347"/>
    <w:rsid w:val="003C736D"/>
    <w:rsid w:val="003C758A"/>
    <w:rsid w:val="003C7806"/>
    <w:rsid w:val="003C7E21"/>
    <w:rsid w:val="003C7F33"/>
    <w:rsid w:val="003C7F53"/>
    <w:rsid w:val="003D0057"/>
    <w:rsid w:val="003D06F3"/>
    <w:rsid w:val="003D0853"/>
    <w:rsid w:val="003D098C"/>
    <w:rsid w:val="003D0A1B"/>
    <w:rsid w:val="003D0A59"/>
    <w:rsid w:val="003D0F62"/>
    <w:rsid w:val="003D109F"/>
    <w:rsid w:val="003D12B2"/>
    <w:rsid w:val="003D1540"/>
    <w:rsid w:val="003D18B7"/>
    <w:rsid w:val="003D19ED"/>
    <w:rsid w:val="003D1FC0"/>
    <w:rsid w:val="003D222D"/>
    <w:rsid w:val="003D2260"/>
    <w:rsid w:val="003D2478"/>
    <w:rsid w:val="003D2959"/>
    <w:rsid w:val="003D2A18"/>
    <w:rsid w:val="003D2A4D"/>
    <w:rsid w:val="003D2B16"/>
    <w:rsid w:val="003D2D25"/>
    <w:rsid w:val="003D2DAC"/>
    <w:rsid w:val="003D35AA"/>
    <w:rsid w:val="003D3C45"/>
    <w:rsid w:val="003D3CE1"/>
    <w:rsid w:val="003D3F38"/>
    <w:rsid w:val="003D3F3B"/>
    <w:rsid w:val="003D3FD5"/>
    <w:rsid w:val="003D427C"/>
    <w:rsid w:val="003D4498"/>
    <w:rsid w:val="003D51FF"/>
    <w:rsid w:val="003D522B"/>
    <w:rsid w:val="003D548C"/>
    <w:rsid w:val="003D597D"/>
    <w:rsid w:val="003D5B1F"/>
    <w:rsid w:val="003D5FDB"/>
    <w:rsid w:val="003D611A"/>
    <w:rsid w:val="003D61A8"/>
    <w:rsid w:val="003D61D5"/>
    <w:rsid w:val="003D6271"/>
    <w:rsid w:val="003D6501"/>
    <w:rsid w:val="003D6626"/>
    <w:rsid w:val="003D6835"/>
    <w:rsid w:val="003D68E5"/>
    <w:rsid w:val="003D6C01"/>
    <w:rsid w:val="003D6C9A"/>
    <w:rsid w:val="003D6CE7"/>
    <w:rsid w:val="003D6D98"/>
    <w:rsid w:val="003D6F20"/>
    <w:rsid w:val="003D7112"/>
    <w:rsid w:val="003D7283"/>
    <w:rsid w:val="003D73FE"/>
    <w:rsid w:val="003D76D2"/>
    <w:rsid w:val="003D78A9"/>
    <w:rsid w:val="003E0228"/>
    <w:rsid w:val="003E025D"/>
    <w:rsid w:val="003E06AA"/>
    <w:rsid w:val="003E06EB"/>
    <w:rsid w:val="003E0C77"/>
    <w:rsid w:val="003E0D62"/>
    <w:rsid w:val="003E15FA"/>
    <w:rsid w:val="003E1698"/>
    <w:rsid w:val="003E1757"/>
    <w:rsid w:val="003E1882"/>
    <w:rsid w:val="003E1B33"/>
    <w:rsid w:val="003E1C0B"/>
    <w:rsid w:val="003E1E61"/>
    <w:rsid w:val="003E2583"/>
    <w:rsid w:val="003E2841"/>
    <w:rsid w:val="003E287B"/>
    <w:rsid w:val="003E2D00"/>
    <w:rsid w:val="003E30C7"/>
    <w:rsid w:val="003E37CB"/>
    <w:rsid w:val="003E3B4B"/>
    <w:rsid w:val="003E3FB1"/>
    <w:rsid w:val="003E41AB"/>
    <w:rsid w:val="003E45CE"/>
    <w:rsid w:val="003E46B3"/>
    <w:rsid w:val="003E505D"/>
    <w:rsid w:val="003E53F8"/>
    <w:rsid w:val="003E5481"/>
    <w:rsid w:val="003E55E4"/>
    <w:rsid w:val="003E566F"/>
    <w:rsid w:val="003E5824"/>
    <w:rsid w:val="003E5AC3"/>
    <w:rsid w:val="003E5CD2"/>
    <w:rsid w:val="003E6697"/>
    <w:rsid w:val="003E67DF"/>
    <w:rsid w:val="003E688B"/>
    <w:rsid w:val="003E6F0D"/>
    <w:rsid w:val="003E74E3"/>
    <w:rsid w:val="003E7671"/>
    <w:rsid w:val="003E7700"/>
    <w:rsid w:val="003E77D0"/>
    <w:rsid w:val="003E789D"/>
    <w:rsid w:val="003E7E6A"/>
    <w:rsid w:val="003F01F7"/>
    <w:rsid w:val="003F0548"/>
    <w:rsid w:val="003F05C7"/>
    <w:rsid w:val="003F0949"/>
    <w:rsid w:val="003F0C98"/>
    <w:rsid w:val="003F0DDA"/>
    <w:rsid w:val="003F0F99"/>
    <w:rsid w:val="003F103F"/>
    <w:rsid w:val="003F11D3"/>
    <w:rsid w:val="003F149A"/>
    <w:rsid w:val="003F15AD"/>
    <w:rsid w:val="003F17DE"/>
    <w:rsid w:val="003F1889"/>
    <w:rsid w:val="003F1C68"/>
    <w:rsid w:val="003F1E29"/>
    <w:rsid w:val="003F20EE"/>
    <w:rsid w:val="003F23F3"/>
    <w:rsid w:val="003F2493"/>
    <w:rsid w:val="003F253C"/>
    <w:rsid w:val="003F28A9"/>
    <w:rsid w:val="003F2BD4"/>
    <w:rsid w:val="003F2CD4"/>
    <w:rsid w:val="003F35C1"/>
    <w:rsid w:val="003F3A1A"/>
    <w:rsid w:val="003F409E"/>
    <w:rsid w:val="003F47CC"/>
    <w:rsid w:val="003F4836"/>
    <w:rsid w:val="003F491F"/>
    <w:rsid w:val="003F4A9E"/>
    <w:rsid w:val="003F4D3F"/>
    <w:rsid w:val="003F4DC7"/>
    <w:rsid w:val="003F4E13"/>
    <w:rsid w:val="003F4F34"/>
    <w:rsid w:val="003F5066"/>
    <w:rsid w:val="003F5114"/>
    <w:rsid w:val="003F56EA"/>
    <w:rsid w:val="003F5734"/>
    <w:rsid w:val="003F5B78"/>
    <w:rsid w:val="003F5F5C"/>
    <w:rsid w:val="003F6307"/>
    <w:rsid w:val="003F666E"/>
    <w:rsid w:val="003F67F2"/>
    <w:rsid w:val="003F6B40"/>
    <w:rsid w:val="003F6BBE"/>
    <w:rsid w:val="003F6CDF"/>
    <w:rsid w:val="003F6D76"/>
    <w:rsid w:val="003F6E4B"/>
    <w:rsid w:val="003F70E3"/>
    <w:rsid w:val="003F72CB"/>
    <w:rsid w:val="003F78AC"/>
    <w:rsid w:val="003F7C7A"/>
    <w:rsid w:val="003F7D50"/>
    <w:rsid w:val="003F7E4D"/>
    <w:rsid w:val="004000E8"/>
    <w:rsid w:val="00400303"/>
    <w:rsid w:val="00400512"/>
    <w:rsid w:val="0040056C"/>
    <w:rsid w:val="00400822"/>
    <w:rsid w:val="00400A28"/>
    <w:rsid w:val="00400E86"/>
    <w:rsid w:val="00401375"/>
    <w:rsid w:val="0040155E"/>
    <w:rsid w:val="004019B6"/>
    <w:rsid w:val="00401A9B"/>
    <w:rsid w:val="00401EB3"/>
    <w:rsid w:val="00401FCF"/>
    <w:rsid w:val="00402085"/>
    <w:rsid w:val="0040209F"/>
    <w:rsid w:val="00402564"/>
    <w:rsid w:val="004026FD"/>
    <w:rsid w:val="00402730"/>
    <w:rsid w:val="00402781"/>
    <w:rsid w:val="0040282C"/>
    <w:rsid w:val="00402E2B"/>
    <w:rsid w:val="00402EA6"/>
    <w:rsid w:val="00402EED"/>
    <w:rsid w:val="00403076"/>
    <w:rsid w:val="00403366"/>
    <w:rsid w:val="004034A3"/>
    <w:rsid w:val="004035B9"/>
    <w:rsid w:val="004040C2"/>
    <w:rsid w:val="00404422"/>
    <w:rsid w:val="004044E2"/>
    <w:rsid w:val="00404999"/>
    <w:rsid w:val="0040512B"/>
    <w:rsid w:val="00405134"/>
    <w:rsid w:val="0040543D"/>
    <w:rsid w:val="0040545E"/>
    <w:rsid w:val="0040566C"/>
    <w:rsid w:val="00405701"/>
    <w:rsid w:val="00405CA5"/>
    <w:rsid w:val="00405CFB"/>
    <w:rsid w:val="00406190"/>
    <w:rsid w:val="004064F9"/>
    <w:rsid w:val="00406534"/>
    <w:rsid w:val="0040662E"/>
    <w:rsid w:val="00406926"/>
    <w:rsid w:val="004069ED"/>
    <w:rsid w:val="00406A58"/>
    <w:rsid w:val="00406AF9"/>
    <w:rsid w:val="00406E88"/>
    <w:rsid w:val="004076EC"/>
    <w:rsid w:val="0040797A"/>
    <w:rsid w:val="00407AC1"/>
    <w:rsid w:val="00407CD3"/>
    <w:rsid w:val="00410078"/>
    <w:rsid w:val="004100AF"/>
    <w:rsid w:val="00410134"/>
    <w:rsid w:val="00410282"/>
    <w:rsid w:val="0041048F"/>
    <w:rsid w:val="00410706"/>
    <w:rsid w:val="00410A92"/>
    <w:rsid w:val="00410B72"/>
    <w:rsid w:val="00410D38"/>
    <w:rsid w:val="00410F18"/>
    <w:rsid w:val="00411002"/>
    <w:rsid w:val="00411147"/>
    <w:rsid w:val="00411180"/>
    <w:rsid w:val="004112EB"/>
    <w:rsid w:val="0041163E"/>
    <w:rsid w:val="00411D52"/>
    <w:rsid w:val="0041263E"/>
    <w:rsid w:val="004129D4"/>
    <w:rsid w:val="00412B5F"/>
    <w:rsid w:val="00412C3F"/>
    <w:rsid w:val="0041372D"/>
    <w:rsid w:val="00413AAC"/>
    <w:rsid w:val="00413B85"/>
    <w:rsid w:val="00413BE4"/>
    <w:rsid w:val="00413CF0"/>
    <w:rsid w:val="00413E92"/>
    <w:rsid w:val="00414036"/>
    <w:rsid w:val="0041415B"/>
    <w:rsid w:val="00414296"/>
    <w:rsid w:val="004146AE"/>
    <w:rsid w:val="004146BB"/>
    <w:rsid w:val="004147AB"/>
    <w:rsid w:val="004149E7"/>
    <w:rsid w:val="00414A65"/>
    <w:rsid w:val="00415430"/>
    <w:rsid w:val="00415436"/>
    <w:rsid w:val="00415706"/>
    <w:rsid w:val="00415812"/>
    <w:rsid w:val="004159D7"/>
    <w:rsid w:val="00415B77"/>
    <w:rsid w:val="00415F9D"/>
    <w:rsid w:val="004160C1"/>
    <w:rsid w:val="004160D2"/>
    <w:rsid w:val="00416198"/>
    <w:rsid w:val="00416224"/>
    <w:rsid w:val="004162EF"/>
    <w:rsid w:val="00416337"/>
    <w:rsid w:val="00416EA5"/>
    <w:rsid w:val="00416ED3"/>
    <w:rsid w:val="00417093"/>
    <w:rsid w:val="004175CF"/>
    <w:rsid w:val="00417A4C"/>
    <w:rsid w:val="00417C99"/>
    <w:rsid w:val="00417CB6"/>
    <w:rsid w:val="00417E73"/>
    <w:rsid w:val="00420050"/>
    <w:rsid w:val="004202D7"/>
    <w:rsid w:val="004204D4"/>
    <w:rsid w:val="00420A30"/>
    <w:rsid w:val="00420DAD"/>
    <w:rsid w:val="004210FA"/>
    <w:rsid w:val="00421105"/>
    <w:rsid w:val="0042135B"/>
    <w:rsid w:val="00421505"/>
    <w:rsid w:val="0042153E"/>
    <w:rsid w:val="00421617"/>
    <w:rsid w:val="004216F8"/>
    <w:rsid w:val="0042173F"/>
    <w:rsid w:val="00421839"/>
    <w:rsid w:val="00421856"/>
    <w:rsid w:val="00421B21"/>
    <w:rsid w:val="00421CC6"/>
    <w:rsid w:val="00421DD0"/>
    <w:rsid w:val="00421ECA"/>
    <w:rsid w:val="00422046"/>
    <w:rsid w:val="00422129"/>
    <w:rsid w:val="00422255"/>
    <w:rsid w:val="004227D7"/>
    <w:rsid w:val="004228B0"/>
    <w:rsid w:val="004228E8"/>
    <w:rsid w:val="00422AA4"/>
    <w:rsid w:val="00422B14"/>
    <w:rsid w:val="004230F0"/>
    <w:rsid w:val="0042315C"/>
    <w:rsid w:val="00423402"/>
    <w:rsid w:val="00423733"/>
    <w:rsid w:val="00423A20"/>
    <w:rsid w:val="004242F4"/>
    <w:rsid w:val="0042453F"/>
    <w:rsid w:val="00424559"/>
    <w:rsid w:val="0042455D"/>
    <w:rsid w:val="004247C1"/>
    <w:rsid w:val="00424899"/>
    <w:rsid w:val="00424C56"/>
    <w:rsid w:val="00424EFE"/>
    <w:rsid w:val="00425218"/>
    <w:rsid w:val="0042567E"/>
    <w:rsid w:val="00425FB4"/>
    <w:rsid w:val="00426061"/>
    <w:rsid w:val="004262D1"/>
    <w:rsid w:val="00426497"/>
    <w:rsid w:val="004265CD"/>
    <w:rsid w:val="0042671E"/>
    <w:rsid w:val="00426E0C"/>
    <w:rsid w:val="004270CD"/>
    <w:rsid w:val="00427248"/>
    <w:rsid w:val="00427269"/>
    <w:rsid w:val="004272BA"/>
    <w:rsid w:val="00427487"/>
    <w:rsid w:val="00427C2F"/>
    <w:rsid w:val="00427D8F"/>
    <w:rsid w:val="00427F66"/>
    <w:rsid w:val="00427F79"/>
    <w:rsid w:val="004303DA"/>
    <w:rsid w:val="00430526"/>
    <w:rsid w:val="004307FF"/>
    <w:rsid w:val="00430909"/>
    <w:rsid w:val="00430F39"/>
    <w:rsid w:val="004313EC"/>
    <w:rsid w:val="0043158B"/>
    <w:rsid w:val="00431850"/>
    <w:rsid w:val="00431868"/>
    <w:rsid w:val="00431CCB"/>
    <w:rsid w:val="00431D38"/>
    <w:rsid w:val="00431E69"/>
    <w:rsid w:val="004320E3"/>
    <w:rsid w:val="00432150"/>
    <w:rsid w:val="00432356"/>
    <w:rsid w:val="004324FD"/>
    <w:rsid w:val="00432545"/>
    <w:rsid w:val="004328C2"/>
    <w:rsid w:val="004329AC"/>
    <w:rsid w:val="00432A91"/>
    <w:rsid w:val="00432D09"/>
    <w:rsid w:val="00433051"/>
    <w:rsid w:val="0043311E"/>
    <w:rsid w:val="0043335A"/>
    <w:rsid w:val="004338D6"/>
    <w:rsid w:val="004339A9"/>
    <w:rsid w:val="00433B25"/>
    <w:rsid w:val="00433DB3"/>
    <w:rsid w:val="00433E88"/>
    <w:rsid w:val="00433EB2"/>
    <w:rsid w:val="00433F49"/>
    <w:rsid w:val="004341E9"/>
    <w:rsid w:val="004344CD"/>
    <w:rsid w:val="0043465A"/>
    <w:rsid w:val="00434795"/>
    <w:rsid w:val="00434AE0"/>
    <w:rsid w:val="00434BA6"/>
    <w:rsid w:val="00434D8C"/>
    <w:rsid w:val="00435032"/>
    <w:rsid w:val="00435299"/>
    <w:rsid w:val="004356CD"/>
    <w:rsid w:val="004357A3"/>
    <w:rsid w:val="00435AAE"/>
    <w:rsid w:val="00435B4C"/>
    <w:rsid w:val="00435BEE"/>
    <w:rsid w:val="00435DFF"/>
    <w:rsid w:val="004366A7"/>
    <w:rsid w:val="0043698E"/>
    <w:rsid w:val="00436D67"/>
    <w:rsid w:val="00436E2C"/>
    <w:rsid w:val="00436FAB"/>
    <w:rsid w:val="00437447"/>
    <w:rsid w:val="004375A0"/>
    <w:rsid w:val="00437864"/>
    <w:rsid w:val="00437BA6"/>
    <w:rsid w:val="00437C99"/>
    <w:rsid w:val="00437E4B"/>
    <w:rsid w:val="00440470"/>
    <w:rsid w:val="00440650"/>
    <w:rsid w:val="00440874"/>
    <w:rsid w:val="00440946"/>
    <w:rsid w:val="00440CCB"/>
    <w:rsid w:val="00440D1D"/>
    <w:rsid w:val="00440D45"/>
    <w:rsid w:val="004411C4"/>
    <w:rsid w:val="0044147A"/>
    <w:rsid w:val="004415B2"/>
    <w:rsid w:val="0044161E"/>
    <w:rsid w:val="00441A92"/>
    <w:rsid w:val="00441E0C"/>
    <w:rsid w:val="00441EFB"/>
    <w:rsid w:val="004420B3"/>
    <w:rsid w:val="0044220E"/>
    <w:rsid w:val="004423AC"/>
    <w:rsid w:val="00442685"/>
    <w:rsid w:val="00442933"/>
    <w:rsid w:val="00442C70"/>
    <w:rsid w:val="00442DE2"/>
    <w:rsid w:val="0044308E"/>
    <w:rsid w:val="004431DC"/>
    <w:rsid w:val="00443AEB"/>
    <w:rsid w:val="0044433F"/>
    <w:rsid w:val="00444679"/>
    <w:rsid w:val="00444797"/>
    <w:rsid w:val="0044480B"/>
    <w:rsid w:val="0044481F"/>
    <w:rsid w:val="00444988"/>
    <w:rsid w:val="00444F56"/>
    <w:rsid w:val="00444F67"/>
    <w:rsid w:val="0044505D"/>
    <w:rsid w:val="004450FE"/>
    <w:rsid w:val="00445476"/>
    <w:rsid w:val="0044555D"/>
    <w:rsid w:val="00445689"/>
    <w:rsid w:val="00445737"/>
    <w:rsid w:val="00445844"/>
    <w:rsid w:val="00445A4C"/>
    <w:rsid w:val="00445E92"/>
    <w:rsid w:val="0044638F"/>
    <w:rsid w:val="004463BA"/>
    <w:rsid w:val="00446488"/>
    <w:rsid w:val="00446670"/>
    <w:rsid w:val="004468CE"/>
    <w:rsid w:val="00446D09"/>
    <w:rsid w:val="00446E28"/>
    <w:rsid w:val="0044708F"/>
    <w:rsid w:val="00447472"/>
    <w:rsid w:val="004474B1"/>
    <w:rsid w:val="00447629"/>
    <w:rsid w:val="00447AAC"/>
    <w:rsid w:val="00447D2D"/>
    <w:rsid w:val="004500CB"/>
    <w:rsid w:val="00450A47"/>
    <w:rsid w:val="00450BC7"/>
    <w:rsid w:val="00450D81"/>
    <w:rsid w:val="00450E7B"/>
    <w:rsid w:val="00451613"/>
    <w:rsid w:val="004517AA"/>
    <w:rsid w:val="004518C7"/>
    <w:rsid w:val="004519B0"/>
    <w:rsid w:val="00451A67"/>
    <w:rsid w:val="00451ABF"/>
    <w:rsid w:val="00451F4C"/>
    <w:rsid w:val="00452489"/>
    <w:rsid w:val="004527F1"/>
    <w:rsid w:val="004527FC"/>
    <w:rsid w:val="004528DD"/>
    <w:rsid w:val="00452993"/>
    <w:rsid w:val="00452C60"/>
    <w:rsid w:val="00452CAC"/>
    <w:rsid w:val="00452DFE"/>
    <w:rsid w:val="00453044"/>
    <w:rsid w:val="004530FE"/>
    <w:rsid w:val="00453236"/>
    <w:rsid w:val="0045364E"/>
    <w:rsid w:val="00453982"/>
    <w:rsid w:val="00453A71"/>
    <w:rsid w:val="00453D15"/>
    <w:rsid w:val="00454528"/>
    <w:rsid w:val="004545F7"/>
    <w:rsid w:val="00454620"/>
    <w:rsid w:val="004548BD"/>
    <w:rsid w:val="00454C23"/>
    <w:rsid w:val="00454C9A"/>
    <w:rsid w:val="00454DF0"/>
    <w:rsid w:val="004551E5"/>
    <w:rsid w:val="0045536F"/>
    <w:rsid w:val="00455394"/>
    <w:rsid w:val="004554C6"/>
    <w:rsid w:val="00455519"/>
    <w:rsid w:val="00455693"/>
    <w:rsid w:val="00455CC6"/>
    <w:rsid w:val="00456007"/>
    <w:rsid w:val="00456087"/>
    <w:rsid w:val="00456171"/>
    <w:rsid w:val="004561D3"/>
    <w:rsid w:val="00456301"/>
    <w:rsid w:val="00456B31"/>
    <w:rsid w:val="00456BE7"/>
    <w:rsid w:val="00456D04"/>
    <w:rsid w:val="00456E3D"/>
    <w:rsid w:val="00456F4E"/>
    <w:rsid w:val="00456FEC"/>
    <w:rsid w:val="0045712F"/>
    <w:rsid w:val="00457429"/>
    <w:rsid w:val="00457565"/>
    <w:rsid w:val="004577F8"/>
    <w:rsid w:val="00457B71"/>
    <w:rsid w:val="00457FD4"/>
    <w:rsid w:val="00460264"/>
    <w:rsid w:val="00460AC2"/>
    <w:rsid w:val="00461260"/>
    <w:rsid w:val="004615B3"/>
    <w:rsid w:val="0046164B"/>
    <w:rsid w:val="00461DB1"/>
    <w:rsid w:val="0046249A"/>
    <w:rsid w:val="0046250A"/>
    <w:rsid w:val="004625D9"/>
    <w:rsid w:val="004626EE"/>
    <w:rsid w:val="00462B34"/>
    <w:rsid w:val="00462E35"/>
    <w:rsid w:val="004630B8"/>
    <w:rsid w:val="00463125"/>
    <w:rsid w:val="00463546"/>
    <w:rsid w:val="004635E0"/>
    <w:rsid w:val="004636B6"/>
    <w:rsid w:val="00463702"/>
    <w:rsid w:val="00463760"/>
    <w:rsid w:val="00463915"/>
    <w:rsid w:val="00463E2B"/>
    <w:rsid w:val="00463F4B"/>
    <w:rsid w:val="004643C7"/>
    <w:rsid w:val="0046488A"/>
    <w:rsid w:val="00464E53"/>
    <w:rsid w:val="004651AB"/>
    <w:rsid w:val="00465306"/>
    <w:rsid w:val="00465D6D"/>
    <w:rsid w:val="004661AC"/>
    <w:rsid w:val="004664E1"/>
    <w:rsid w:val="004665AC"/>
    <w:rsid w:val="00466663"/>
    <w:rsid w:val="004669E2"/>
    <w:rsid w:val="00466B76"/>
    <w:rsid w:val="00466E90"/>
    <w:rsid w:val="004670E8"/>
    <w:rsid w:val="004671BD"/>
    <w:rsid w:val="00467695"/>
    <w:rsid w:val="004677EC"/>
    <w:rsid w:val="00467AFD"/>
    <w:rsid w:val="00467C08"/>
    <w:rsid w:val="00467C90"/>
    <w:rsid w:val="004706F9"/>
    <w:rsid w:val="00470B5A"/>
    <w:rsid w:val="00470C31"/>
    <w:rsid w:val="00470D4B"/>
    <w:rsid w:val="00470DCF"/>
    <w:rsid w:val="00470E69"/>
    <w:rsid w:val="00471423"/>
    <w:rsid w:val="00471424"/>
    <w:rsid w:val="00471DAC"/>
    <w:rsid w:val="00471DE0"/>
    <w:rsid w:val="00471E6A"/>
    <w:rsid w:val="00471ED1"/>
    <w:rsid w:val="0047217C"/>
    <w:rsid w:val="004723BD"/>
    <w:rsid w:val="004724FD"/>
    <w:rsid w:val="0047270E"/>
    <w:rsid w:val="004728BE"/>
    <w:rsid w:val="004728E1"/>
    <w:rsid w:val="00472A99"/>
    <w:rsid w:val="00472D6F"/>
    <w:rsid w:val="00472DD7"/>
    <w:rsid w:val="00472E0F"/>
    <w:rsid w:val="00472F0C"/>
    <w:rsid w:val="00473473"/>
    <w:rsid w:val="004734D0"/>
    <w:rsid w:val="00473923"/>
    <w:rsid w:val="00473B42"/>
    <w:rsid w:val="00473E48"/>
    <w:rsid w:val="00473E8F"/>
    <w:rsid w:val="004740E6"/>
    <w:rsid w:val="00474596"/>
    <w:rsid w:val="004746B2"/>
    <w:rsid w:val="0047483B"/>
    <w:rsid w:val="004749BF"/>
    <w:rsid w:val="004749EE"/>
    <w:rsid w:val="00474A6A"/>
    <w:rsid w:val="00474ADE"/>
    <w:rsid w:val="00474B34"/>
    <w:rsid w:val="00474CE8"/>
    <w:rsid w:val="00474EDC"/>
    <w:rsid w:val="0047502F"/>
    <w:rsid w:val="0047556B"/>
    <w:rsid w:val="004756C8"/>
    <w:rsid w:val="004759D8"/>
    <w:rsid w:val="004762FD"/>
    <w:rsid w:val="00476454"/>
    <w:rsid w:val="0047688E"/>
    <w:rsid w:val="0047699D"/>
    <w:rsid w:val="004776B7"/>
    <w:rsid w:val="00477768"/>
    <w:rsid w:val="004777B0"/>
    <w:rsid w:val="00477AB4"/>
    <w:rsid w:val="00477BB0"/>
    <w:rsid w:val="00477C95"/>
    <w:rsid w:val="00477F90"/>
    <w:rsid w:val="00477FA6"/>
    <w:rsid w:val="00477FC9"/>
    <w:rsid w:val="0048075E"/>
    <w:rsid w:val="00480C9B"/>
    <w:rsid w:val="00480F87"/>
    <w:rsid w:val="004814E6"/>
    <w:rsid w:val="00481663"/>
    <w:rsid w:val="00481BA4"/>
    <w:rsid w:val="00481BDA"/>
    <w:rsid w:val="00481C13"/>
    <w:rsid w:val="0048224B"/>
    <w:rsid w:val="004822D0"/>
    <w:rsid w:val="004822F4"/>
    <w:rsid w:val="00482340"/>
    <w:rsid w:val="00482549"/>
    <w:rsid w:val="004827AC"/>
    <w:rsid w:val="00482857"/>
    <w:rsid w:val="004828E6"/>
    <w:rsid w:val="00482A82"/>
    <w:rsid w:val="00482D50"/>
    <w:rsid w:val="00482E76"/>
    <w:rsid w:val="00483129"/>
    <w:rsid w:val="004834ED"/>
    <w:rsid w:val="00483552"/>
    <w:rsid w:val="004837EA"/>
    <w:rsid w:val="0048395A"/>
    <w:rsid w:val="004840C5"/>
    <w:rsid w:val="0048411D"/>
    <w:rsid w:val="00484476"/>
    <w:rsid w:val="004849EA"/>
    <w:rsid w:val="00484A52"/>
    <w:rsid w:val="00484BF4"/>
    <w:rsid w:val="00484DA6"/>
    <w:rsid w:val="00484EFA"/>
    <w:rsid w:val="00484EFC"/>
    <w:rsid w:val="00484F94"/>
    <w:rsid w:val="00484FA2"/>
    <w:rsid w:val="00485115"/>
    <w:rsid w:val="004851B0"/>
    <w:rsid w:val="00485318"/>
    <w:rsid w:val="00485329"/>
    <w:rsid w:val="00485605"/>
    <w:rsid w:val="00485972"/>
    <w:rsid w:val="00485F81"/>
    <w:rsid w:val="0048617C"/>
    <w:rsid w:val="0048617E"/>
    <w:rsid w:val="004862D9"/>
    <w:rsid w:val="004862DC"/>
    <w:rsid w:val="00486576"/>
    <w:rsid w:val="00486806"/>
    <w:rsid w:val="00486826"/>
    <w:rsid w:val="00486BFD"/>
    <w:rsid w:val="00486C01"/>
    <w:rsid w:val="004872A6"/>
    <w:rsid w:val="00487373"/>
    <w:rsid w:val="00487554"/>
    <w:rsid w:val="00487612"/>
    <w:rsid w:val="004877D5"/>
    <w:rsid w:val="00487827"/>
    <w:rsid w:val="00487987"/>
    <w:rsid w:val="00487B62"/>
    <w:rsid w:val="00487BE3"/>
    <w:rsid w:val="00487CDD"/>
    <w:rsid w:val="00487D2A"/>
    <w:rsid w:val="00487F97"/>
    <w:rsid w:val="004907F2"/>
    <w:rsid w:val="0049094F"/>
    <w:rsid w:val="00490C31"/>
    <w:rsid w:val="00490D6C"/>
    <w:rsid w:val="0049107D"/>
    <w:rsid w:val="004910A1"/>
    <w:rsid w:val="004911D3"/>
    <w:rsid w:val="00491213"/>
    <w:rsid w:val="004913B1"/>
    <w:rsid w:val="004916D8"/>
    <w:rsid w:val="004918D5"/>
    <w:rsid w:val="0049207C"/>
    <w:rsid w:val="00492093"/>
    <w:rsid w:val="0049210F"/>
    <w:rsid w:val="00492229"/>
    <w:rsid w:val="00492805"/>
    <w:rsid w:val="00492BC5"/>
    <w:rsid w:val="00492BE5"/>
    <w:rsid w:val="00492C78"/>
    <w:rsid w:val="004931E7"/>
    <w:rsid w:val="004938F7"/>
    <w:rsid w:val="004939C7"/>
    <w:rsid w:val="00493A5A"/>
    <w:rsid w:val="00493AEA"/>
    <w:rsid w:val="00493C62"/>
    <w:rsid w:val="004948A9"/>
    <w:rsid w:val="0049497D"/>
    <w:rsid w:val="00494F9D"/>
    <w:rsid w:val="0049545D"/>
    <w:rsid w:val="0049549D"/>
    <w:rsid w:val="00495861"/>
    <w:rsid w:val="00495A20"/>
    <w:rsid w:val="00495A4C"/>
    <w:rsid w:val="00495AB8"/>
    <w:rsid w:val="00495B80"/>
    <w:rsid w:val="004964F1"/>
    <w:rsid w:val="0049656B"/>
    <w:rsid w:val="00496691"/>
    <w:rsid w:val="00496876"/>
    <w:rsid w:val="00496B5C"/>
    <w:rsid w:val="00497A3F"/>
    <w:rsid w:val="00497FCA"/>
    <w:rsid w:val="004A0223"/>
    <w:rsid w:val="004A056B"/>
    <w:rsid w:val="004A05A7"/>
    <w:rsid w:val="004A0699"/>
    <w:rsid w:val="004A0A36"/>
    <w:rsid w:val="004A0EB0"/>
    <w:rsid w:val="004A10B0"/>
    <w:rsid w:val="004A1386"/>
    <w:rsid w:val="004A1677"/>
    <w:rsid w:val="004A169A"/>
    <w:rsid w:val="004A16A2"/>
    <w:rsid w:val="004A16BC"/>
    <w:rsid w:val="004A19A7"/>
    <w:rsid w:val="004A1AD8"/>
    <w:rsid w:val="004A1EC7"/>
    <w:rsid w:val="004A2392"/>
    <w:rsid w:val="004A23CD"/>
    <w:rsid w:val="004A28DD"/>
    <w:rsid w:val="004A2B25"/>
    <w:rsid w:val="004A2B94"/>
    <w:rsid w:val="004A2FEE"/>
    <w:rsid w:val="004A3282"/>
    <w:rsid w:val="004A33EE"/>
    <w:rsid w:val="004A3537"/>
    <w:rsid w:val="004A38A7"/>
    <w:rsid w:val="004A3922"/>
    <w:rsid w:val="004A3B7A"/>
    <w:rsid w:val="004A4522"/>
    <w:rsid w:val="004A4530"/>
    <w:rsid w:val="004A4E27"/>
    <w:rsid w:val="004A4E8D"/>
    <w:rsid w:val="004A4EDA"/>
    <w:rsid w:val="004A500C"/>
    <w:rsid w:val="004A5069"/>
    <w:rsid w:val="004A5ADC"/>
    <w:rsid w:val="004A5CA9"/>
    <w:rsid w:val="004A5D6F"/>
    <w:rsid w:val="004A646E"/>
    <w:rsid w:val="004A6920"/>
    <w:rsid w:val="004A6934"/>
    <w:rsid w:val="004A6C98"/>
    <w:rsid w:val="004A7383"/>
    <w:rsid w:val="004A745C"/>
    <w:rsid w:val="004A7F35"/>
    <w:rsid w:val="004B0004"/>
    <w:rsid w:val="004B025A"/>
    <w:rsid w:val="004B0504"/>
    <w:rsid w:val="004B0880"/>
    <w:rsid w:val="004B0ACF"/>
    <w:rsid w:val="004B0E22"/>
    <w:rsid w:val="004B11F3"/>
    <w:rsid w:val="004B12DC"/>
    <w:rsid w:val="004B1CB0"/>
    <w:rsid w:val="004B1CFD"/>
    <w:rsid w:val="004B1D72"/>
    <w:rsid w:val="004B2302"/>
    <w:rsid w:val="004B2434"/>
    <w:rsid w:val="004B2510"/>
    <w:rsid w:val="004B2518"/>
    <w:rsid w:val="004B2643"/>
    <w:rsid w:val="004B26BC"/>
    <w:rsid w:val="004B2A0D"/>
    <w:rsid w:val="004B2B52"/>
    <w:rsid w:val="004B2C66"/>
    <w:rsid w:val="004B2EC9"/>
    <w:rsid w:val="004B3088"/>
    <w:rsid w:val="004B3224"/>
    <w:rsid w:val="004B3261"/>
    <w:rsid w:val="004B3393"/>
    <w:rsid w:val="004B3764"/>
    <w:rsid w:val="004B3938"/>
    <w:rsid w:val="004B394B"/>
    <w:rsid w:val="004B3B8F"/>
    <w:rsid w:val="004B3D47"/>
    <w:rsid w:val="004B478B"/>
    <w:rsid w:val="004B4A8B"/>
    <w:rsid w:val="004B4B82"/>
    <w:rsid w:val="004B4C3F"/>
    <w:rsid w:val="004B5788"/>
    <w:rsid w:val="004B5934"/>
    <w:rsid w:val="004B5B3E"/>
    <w:rsid w:val="004B5C06"/>
    <w:rsid w:val="004B6019"/>
    <w:rsid w:val="004B6078"/>
    <w:rsid w:val="004B6ADA"/>
    <w:rsid w:val="004B6EA5"/>
    <w:rsid w:val="004B6F23"/>
    <w:rsid w:val="004B6F6A"/>
    <w:rsid w:val="004B70AC"/>
    <w:rsid w:val="004B73BE"/>
    <w:rsid w:val="004B7777"/>
    <w:rsid w:val="004B78CA"/>
    <w:rsid w:val="004B7B10"/>
    <w:rsid w:val="004B7B95"/>
    <w:rsid w:val="004B7B9D"/>
    <w:rsid w:val="004B7BE9"/>
    <w:rsid w:val="004B7C0C"/>
    <w:rsid w:val="004C0460"/>
    <w:rsid w:val="004C0B88"/>
    <w:rsid w:val="004C0DD3"/>
    <w:rsid w:val="004C0E23"/>
    <w:rsid w:val="004C104B"/>
    <w:rsid w:val="004C1078"/>
    <w:rsid w:val="004C115C"/>
    <w:rsid w:val="004C12D3"/>
    <w:rsid w:val="004C165A"/>
    <w:rsid w:val="004C1746"/>
    <w:rsid w:val="004C1789"/>
    <w:rsid w:val="004C1837"/>
    <w:rsid w:val="004C1866"/>
    <w:rsid w:val="004C1990"/>
    <w:rsid w:val="004C1AA6"/>
    <w:rsid w:val="004C1F5A"/>
    <w:rsid w:val="004C2891"/>
    <w:rsid w:val="004C29DF"/>
    <w:rsid w:val="004C2AD4"/>
    <w:rsid w:val="004C2B59"/>
    <w:rsid w:val="004C2D2D"/>
    <w:rsid w:val="004C2DF6"/>
    <w:rsid w:val="004C3102"/>
    <w:rsid w:val="004C328B"/>
    <w:rsid w:val="004C3811"/>
    <w:rsid w:val="004C3835"/>
    <w:rsid w:val="004C3898"/>
    <w:rsid w:val="004C4104"/>
    <w:rsid w:val="004C448D"/>
    <w:rsid w:val="004C46AB"/>
    <w:rsid w:val="004C47FB"/>
    <w:rsid w:val="004C49D8"/>
    <w:rsid w:val="004C4B09"/>
    <w:rsid w:val="004C4B70"/>
    <w:rsid w:val="004C4C39"/>
    <w:rsid w:val="004C4E9B"/>
    <w:rsid w:val="004C4F1F"/>
    <w:rsid w:val="004C54AE"/>
    <w:rsid w:val="004C58FD"/>
    <w:rsid w:val="004C5A91"/>
    <w:rsid w:val="004C697C"/>
    <w:rsid w:val="004C6C59"/>
    <w:rsid w:val="004C6C7C"/>
    <w:rsid w:val="004C6CFA"/>
    <w:rsid w:val="004C6E34"/>
    <w:rsid w:val="004C6FCF"/>
    <w:rsid w:val="004C7460"/>
    <w:rsid w:val="004C7733"/>
    <w:rsid w:val="004C77E9"/>
    <w:rsid w:val="004C7AA0"/>
    <w:rsid w:val="004C7C0F"/>
    <w:rsid w:val="004C7D0C"/>
    <w:rsid w:val="004D0267"/>
    <w:rsid w:val="004D0355"/>
    <w:rsid w:val="004D051D"/>
    <w:rsid w:val="004D0562"/>
    <w:rsid w:val="004D07E2"/>
    <w:rsid w:val="004D0B46"/>
    <w:rsid w:val="004D0F93"/>
    <w:rsid w:val="004D1234"/>
    <w:rsid w:val="004D1312"/>
    <w:rsid w:val="004D15D1"/>
    <w:rsid w:val="004D1AE1"/>
    <w:rsid w:val="004D1DD8"/>
    <w:rsid w:val="004D1DF2"/>
    <w:rsid w:val="004D23E4"/>
    <w:rsid w:val="004D24FD"/>
    <w:rsid w:val="004D255C"/>
    <w:rsid w:val="004D25EA"/>
    <w:rsid w:val="004D27E2"/>
    <w:rsid w:val="004D2F63"/>
    <w:rsid w:val="004D30C1"/>
    <w:rsid w:val="004D34D8"/>
    <w:rsid w:val="004D3551"/>
    <w:rsid w:val="004D361A"/>
    <w:rsid w:val="004D36B1"/>
    <w:rsid w:val="004D36D1"/>
    <w:rsid w:val="004D385F"/>
    <w:rsid w:val="004D3C17"/>
    <w:rsid w:val="004D3F2B"/>
    <w:rsid w:val="004D3F7C"/>
    <w:rsid w:val="004D408B"/>
    <w:rsid w:val="004D4168"/>
    <w:rsid w:val="004D424B"/>
    <w:rsid w:val="004D4302"/>
    <w:rsid w:val="004D441F"/>
    <w:rsid w:val="004D4CB9"/>
    <w:rsid w:val="004D4DE0"/>
    <w:rsid w:val="004D549D"/>
    <w:rsid w:val="004D57A7"/>
    <w:rsid w:val="004D57B4"/>
    <w:rsid w:val="004D5BF2"/>
    <w:rsid w:val="004D5DD3"/>
    <w:rsid w:val="004D6064"/>
    <w:rsid w:val="004D6137"/>
    <w:rsid w:val="004D6298"/>
    <w:rsid w:val="004D62E8"/>
    <w:rsid w:val="004D64C7"/>
    <w:rsid w:val="004D6541"/>
    <w:rsid w:val="004D6929"/>
    <w:rsid w:val="004D69FB"/>
    <w:rsid w:val="004D6F77"/>
    <w:rsid w:val="004D72B9"/>
    <w:rsid w:val="004D7384"/>
    <w:rsid w:val="004D77D3"/>
    <w:rsid w:val="004D7EA0"/>
    <w:rsid w:val="004D7EBD"/>
    <w:rsid w:val="004D7ED3"/>
    <w:rsid w:val="004E018E"/>
    <w:rsid w:val="004E054F"/>
    <w:rsid w:val="004E0843"/>
    <w:rsid w:val="004E0A34"/>
    <w:rsid w:val="004E0E50"/>
    <w:rsid w:val="004E1024"/>
    <w:rsid w:val="004E1256"/>
    <w:rsid w:val="004E12A9"/>
    <w:rsid w:val="004E12E8"/>
    <w:rsid w:val="004E14FD"/>
    <w:rsid w:val="004E16AA"/>
    <w:rsid w:val="004E183C"/>
    <w:rsid w:val="004E1A1C"/>
    <w:rsid w:val="004E1A3F"/>
    <w:rsid w:val="004E1D93"/>
    <w:rsid w:val="004E1EB6"/>
    <w:rsid w:val="004E21C6"/>
    <w:rsid w:val="004E2597"/>
    <w:rsid w:val="004E25AD"/>
    <w:rsid w:val="004E2680"/>
    <w:rsid w:val="004E27A9"/>
    <w:rsid w:val="004E28F9"/>
    <w:rsid w:val="004E2BFC"/>
    <w:rsid w:val="004E2E6B"/>
    <w:rsid w:val="004E3263"/>
    <w:rsid w:val="004E32C6"/>
    <w:rsid w:val="004E3610"/>
    <w:rsid w:val="004E3918"/>
    <w:rsid w:val="004E3942"/>
    <w:rsid w:val="004E3CFB"/>
    <w:rsid w:val="004E3F96"/>
    <w:rsid w:val="004E4004"/>
    <w:rsid w:val="004E41C7"/>
    <w:rsid w:val="004E4264"/>
    <w:rsid w:val="004E45FA"/>
    <w:rsid w:val="004E462E"/>
    <w:rsid w:val="004E4B58"/>
    <w:rsid w:val="004E4B8C"/>
    <w:rsid w:val="004E4BEB"/>
    <w:rsid w:val="004E5183"/>
    <w:rsid w:val="004E52AC"/>
    <w:rsid w:val="004E52E7"/>
    <w:rsid w:val="004E56DC"/>
    <w:rsid w:val="004E578D"/>
    <w:rsid w:val="004E57E7"/>
    <w:rsid w:val="004E5B2B"/>
    <w:rsid w:val="004E5B36"/>
    <w:rsid w:val="004E5DCA"/>
    <w:rsid w:val="004E5DD9"/>
    <w:rsid w:val="004E5E71"/>
    <w:rsid w:val="004E5EB7"/>
    <w:rsid w:val="004E60F4"/>
    <w:rsid w:val="004E66FC"/>
    <w:rsid w:val="004E67A4"/>
    <w:rsid w:val="004E6840"/>
    <w:rsid w:val="004E6888"/>
    <w:rsid w:val="004E695C"/>
    <w:rsid w:val="004E6B0C"/>
    <w:rsid w:val="004E6D84"/>
    <w:rsid w:val="004E6F3F"/>
    <w:rsid w:val="004E6F78"/>
    <w:rsid w:val="004E6F8D"/>
    <w:rsid w:val="004E7345"/>
    <w:rsid w:val="004E73C3"/>
    <w:rsid w:val="004E73E5"/>
    <w:rsid w:val="004E7486"/>
    <w:rsid w:val="004E74FE"/>
    <w:rsid w:val="004E76F4"/>
    <w:rsid w:val="004E794F"/>
    <w:rsid w:val="004E7AB9"/>
    <w:rsid w:val="004E7AE4"/>
    <w:rsid w:val="004F0B4E"/>
    <w:rsid w:val="004F0B6C"/>
    <w:rsid w:val="004F0BA1"/>
    <w:rsid w:val="004F0F15"/>
    <w:rsid w:val="004F135C"/>
    <w:rsid w:val="004F1493"/>
    <w:rsid w:val="004F18F8"/>
    <w:rsid w:val="004F1B6E"/>
    <w:rsid w:val="004F2078"/>
    <w:rsid w:val="004F259A"/>
    <w:rsid w:val="004F298B"/>
    <w:rsid w:val="004F29E7"/>
    <w:rsid w:val="004F2A71"/>
    <w:rsid w:val="004F2C01"/>
    <w:rsid w:val="004F32CD"/>
    <w:rsid w:val="004F3371"/>
    <w:rsid w:val="004F33A2"/>
    <w:rsid w:val="004F3560"/>
    <w:rsid w:val="004F3899"/>
    <w:rsid w:val="004F3B68"/>
    <w:rsid w:val="004F3F16"/>
    <w:rsid w:val="004F3F49"/>
    <w:rsid w:val="004F40AD"/>
    <w:rsid w:val="004F40D8"/>
    <w:rsid w:val="004F4319"/>
    <w:rsid w:val="004F44BA"/>
    <w:rsid w:val="004F4648"/>
    <w:rsid w:val="004F48A0"/>
    <w:rsid w:val="004F4DA3"/>
    <w:rsid w:val="004F5027"/>
    <w:rsid w:val="004F51A3"/>
    <w:rsid w:val="004F5447"/>
    <w:rsid w:val="004F57E5"/>
    <w:rsid w:val="004F587B"/>
    <w:rsid w:val="004F5993"/>
    <w:rsid w:val="004F59B8"/>
    <w:rsid w:val="004F5C16"/>
    <w:rsid w:val="004F60D4"/>
    <w:rsid w:val="004F63E1"/>
    <w:rsid w:val="004F6603"/>
    <w:rsid w:val="004F6696"/>
    <w:rsid w:val="004F67F4"/>
    <w:rsid w:val="004F69E6"/>
    <w:rsid w:val="004F6CA9"/>
    <w:rsid w:val="004F7102"/>
    <w:rsid w:val="004F7662"/>
    <w:rsid w:val="004F7952"/>
    <w:rsid w:val="004F7E2C"/>
    <w:rsid w:val="0050041A"/>
    <w:rsid w:val="00500491"/>
    <w:rsid w:val="005005AB"/>
    <w:rsid w:val="00500C6C"/>
    <w:rsid w:val="00500E62"/>
    <w:rsid w:val="00500E9F"/>
    <w:rsid w:val="005015E8"/>
    <w:rsid w:val="00501BBF"/>
    <w:rsid w:val="00501CE6"/>
    <w:rsid w:val="00501E1B"/>
    <w:rsid w:val="00501F2E"/>
    <w:rsid w:val="00501F6F"/>
    <w:rsid w:val="0050220C"/>
    <w:rsid w:val="00502330"/>
    <w:rsid w:val="00502415"/>
    <w:rsid w:val="00502468"/>
    <w:rsid w:val="005024DB"/>
    <w:rsid w:val="00502A62"/>
    <w:rsid w:val="00502F5A"/>
    <w:rsid w:val="00502FC2"/>
    <w:rsid w:val="005036C4"/>
    <w:rsid w:val="005037AA"/>
    <w:rsid w:val="00503AD0"/>
    <w:rsid w:val="00503B97"/>
    <w:rsid w:val="00503D2D"/>
    <w:rsid w:val="005043DF"/>
    <w:rsid w:val="005045A2"/>
    <w:rsid w:val="00504CD5"/>
    <w:rsid w:val="00504E54"/>
    <w:rsid w:val="005050F5"/>
    <w:rsid w:val="005051C7"/>
    <w:rsid w:val="00505362"/>
    <w:rsid w:val="0050550A"/>
    <w:rsid w:val="005057CD"/>
    <w:rsid w:val="00506397"/>
    <w:rsid w:val="00506557"/>
    <w:rsid w:val="00506578"/>
    <w:rsid w:val="0050677A"/>
    <w:rsid w:val="00506ADE"/>
    <w:rsid w:val="00506C26"/>
    <w:rsid w:val="00506D8D"/>
    <w:rsid w:val="00506DC7"/>
    <w:rsid w:val="00507608"/>
    <w:rsid w:val="00507867"/>
    <w:rsid w:val="00507B52"/>
    <w:rsid w:val="00507BC2"/>
    <w:rsid w:val="00507D04"/>
    <w:rsid w:val="00510397"/>
    <w:rsid w:val="005104B7"/>
    <w:rsid w:val="005108D8"/>
    <w:rsid w:val="005109FA"/>
    <w:rsid w:val="00510B7E"/>
    <w:rsid w:val="005110C2"/>
    <w:rsid w:val="0051121C"/>
    <w:rsid w:val="00511565"/>
    <w:rsid w:val="005115C5"/>
    <w:rsid w:val="005115F0"/>
    <w:rsid w:val="0051161D"/>
    <w:rsid w:val="005116F9"/>
    <w:rsid w:val="00511960"/>
    <w:rsid w:val="00511B59"/>
    <w:rsid w:val="005120DD"/>
    <w:rsid w:val="005122B7"/>
    <w:rsid w:val="00512345"/>
    <w:rsid w:val="0051240B"/>
    <w:rsid w:val="0051279F"/>
    <w:rsid w:val="00512818"/>
    <w:rsid w:val="00512C21"/>
    <w:rsid w:val="00512D1E"/>
    <w:rsid w:val="00512DE3"/>
    <w:rsid w:val="00513458"/>
    <w:rsid w:val="005135A3"/>
    <w:rsid w:val="00513625"/>
    <w:rsid w:val="0051363C"/>
    <w:rsid w:val="0051391D"/>
    <w:rsid w:val="00513B7A"/>
    <w:rsid w:val="00513CB6"/>
    <w:rsid w:val="00513D88"/>
    <w:rsid w:val="005140C0"/>
    <w:rsid w:val="00514B58"/>
    <w:rsid w:val="005152F9"/>
    <w:rsid w:val="005153A7"/>
    <w:rsid w:val="005157ED"/>
    <w:rsid w:val="00515973"/>
    <w:rsid w:val="00515A49"/>
    <w:rsid w:val="00515AA8"/>
    <w:rsid w:val="0051625C"/>
    <w:rsid w:val="00516293"/>
    <w:rsid w:val="00516456"/>
    <w:rsid w:val="005165BA"/>
    <w:rsid w:val="0051678C"/>
    <w:rsid w:val="00516BD9"/>
    <w:rsid w:val="00516CD2"/>
    <w:rsid w:val="00516E1F"/>
    <w:rsid w:val="00517114"/>
    <w:rsid w:val="00517481"/>
    <w:rsid w:val="00517607"/>
    <w:rsid w:val="005176EF"/>
    <w:rsid w:val="005200AF"/>
    <w:rsid w:val="0052017B"/>
    <w:rsid w:val="0052071E"/>
    <w:rsid w:val="00520759"/>
    <w:rsid w:val="005208B2"/>
    <w:rsid w:val="00520B1A"/>
    <w:rsid w:val="00521428"/>
    <w:rsid w:val="0052142A"/>
    <w:rsid w:val="00521437"/>
    <w:rsid w:val="0052177A"/>
    <w:rsid w:val="00521921"/>
    <w:rsid w:val="005219CF"/>
    <w:rsid w:val="00521A1F"/>
    <w:rsid w:val="00521A68"/>
    <w:rsid w:val="00521B35"/>
    <w:rsid w:val="00521DA9"/>
    <w:rsid w:val="00521FB3"/>
    <w:rsid w:val="00521FF8"/>
    <w:rsid w:val="00522358"/>
    <w:rsid w:val="005225CA"/>
    <w:rsid w:val="00522A3B"/>
    <w:rsid w:val="00522D99"/>
    <w:rsid w:val="005230B5"/>
    <w:rsid w:val="005233BE"/>
    <w:rsid w:val="00523782"/>
    <w:rsid w:val="005239AA"/>
    <w:rsid w:val="00523A26"/>
    <w:rsid w:val="00523C92"/>
    <w:rsid w:val="00523E19"/>
    <w:rsid w:val="00523FA7"/>
    <w:rsid w:val="005242E1"/>
    <w:rsid w:val="0052441E"/>
    <w:rsid w:val="0052456A"/>
    <w:rsid w:val="00524C4D"/>
    <w:rsid w:val="00524CBB"/>
    <w:rsid w:val="00524E72"/>
    <w:rsid w:val="00524F98"/>
    <w:rsid w:val="00525055"/>
    <w:rsid w:val="00525349"/>
    <w:rsid w:val="005258D3"/>
    <w:rsid w:val="0052609D"/>
    <w:rsid w:val="0052640F"/>
    <w:rsid w:val="00526AE0"/>
    <w:rsid w:val="00526CA7"/>
    <w:rsid w:val="00527059"/>
    <w:rsid w:val="00527204"/>
    <w:rsid w:val="005272DB"/>
    <w:rsid w:val="00527528"/>
    <w:rsid w:val="00527556"/>
    <w:rsid w:val="00527A27"/>
    <w:rsid w:val="005300B9"/>
    <w:rsid w:val="005303EF"/>
    <w:rsid w:val="00530743"/>
    <w:rsid w:val="00530992"/>
    <w:rsid w:val="00530CAB"/>
    <w:rsid w:val="00530DA6"/>
    <w:rsid w:val="00531299"/>
    <w:rsid w:val="005315E3"/>
    <w:rsid w:val="005316BB"/>
    <w:rsid w:val="005319B7"/>
    <w:rsid w:val="00532341"/>
    <w:rsid w:val="005323BE"/>
    <w:rsid w:val="005328FA"/>
    <w:rsid w:val="00532953"/>
    <w:rsid w:val="00532A28"/>
    <w:rsid w:val="00532B5F"/>
    <w:rsid w:val="00532CE1"/>
    <w:rsid w:val="00533407"/>
    <w:rsid w:val="00533945"/>
    <w:rsid w:val="00533C24"/>
    <w:rsid w:val="00533CC1"/>
    <w:rsid w:val="00533F46"/>
    <w:rsid w:val="00534107"/>
    <w:rsid w:val="00534721"/>
    <w:rsid w:val="00534825"/>
    <w:rsid w:val="005349A9"/>
    <w:rsid w:val="00534B59"/>
    <w:rsid w:val="0053501D"/>
    <w:rsid w:val="005355ED"/>
    <w:rsid w:val="00535B53"/>
    <w:rsid w:val="005362B7"/>
    <w:rsid w:val="00536313"/>
    <w:rsid w:val="00536759"/>
    <w:rsid w:val="0053694E"/>
    <w:rsid w:val="005369CC"/>
    <w:rsid w:val="00536E78"/>
    <w:rsid w:val="00536F44"/>
    <w:rsid w:val="00536F85"/>
    <w:rsid w:val="00537674"/>
    <w:rsid w:val="005376D4"/>
    <w:rsid w:val="00537B6B"/>
    <w:rsid w:val="00537C62"/>
    <w:rsid w:val="00537D8E"/>
    <w:rsid w:val="00537F0E"/>
    <w:rsid w:val="0054010F"/>
    <w:rsid w:val="00540172"/>
    <w:rsid w:val="00540213"/>
    <w:rsid w:val="005402CD"/>
    <w:rsid w:val="005402D2"/>
    <w:rsid w:val="005404CE"/>
    <w:rsid w:val="005405C7"/>
    <w:rsid w:val="0054070A"/>
    <w:rsid w:val="00540815"/>
    <w:rsid w:val="00540D38"/>
    <w:rsid w:val="00540D3E"/>
    <w:rsid w:val="00541246"/>
    <w:rsid w:val="0054140B"/>
    <w:rsid w:val="00541459"/>
    <w:rsid w:val="0054161D"/>
    <w:rsid w:val="00541711"/>
    <w:rsid w:val="00541B7D"/>
    <w:rsid w:val="00541E18"/>
    <w:rsid w:val="00541E61"/>
    <w:rsid w:val="00541E7D"/>
    <w:rsid w:val="0054252A"/>
    <w:rsid w:val="005425F4"/>
    <w:rsid w:val="00542675"/>
    <w:rsid w:val="00542722"/>
    <w:rsid w:val="00542815"/>
    <w:rsid w:val="00542978"/>
    <w:rsid w:val="0054297B"/>
    <w:rsid w:val="00542C51"/>
    <w:rsid w:val="00542FC4"/>
    <w:rsid w:val="0054316F"/>
    <w:rsid w:val="00543647"/>
    <w:rsid w:val="00543961"/>
    <w:rsid w:val="00543966"/>
    <w:rsid w:val="00543D62"/>
    <w:rsid w:val="0054406A"/>
    <w:rsid w:val="00544415"/>
    <w:rsid w:val="00544BAA"/>
    <w:rsid w:val="00544CA5"/>
    <w:rsid w:val="00544E19"/>
    <w:rsid w:val="00544E65"/>
    <w:rsid w:val="00544EC4"/>
    <w:rsid w:val="0054519A"/>
    <w:rsid w:val="005453AE"/>
    <w:rsid w:val="005454DE"/>
    <w:rsid w:val="00545687"/>
    <w:rsid w:val="0054576F"/>
    <w:rsid w:val="00545867"/>
    <w:rsid w:val="00545D0E"/>
    <w:rsid w:val="00545EC9"/>
    <w:rsid w:val="0054603F"/>
    <w:rsid w:val="0054655F"/>
    <w:rsid w:val="00546970"/>
    <w:rsid w:val="00546B6B"/>
    <w:rsid w:val="00546F45"/>
    <w:rsid w:val="00547762"/>
    <w:rsid w:val="00547880"/>
    <w:rsid w:val="005479D8"/>
    <w:rsid w:val="00547E6D"/>
    <w:rsid w:val="00547FEC"/>
    <w:rsid w:val="00547FFE"/>
    <w:rsid w:val="005505BB"/>
    <w:rsid w:val="00550785"/>
    <w:rsid w:val="005508F9"/>
    <w:rsid w:val="00550A5B"/>
    <w:rsid w:val="00550DF8"/>
    <w:rsid w:val="00550F49"/>
    <w:rsid w:val="00551161"/>
    <w:rsid w:val="005515C3"/>
    <w:rsid w:val="0055172F"/>
    <w:rsid w:val="00551846"/>
    <w:rsid w:val="00551D9C"/>
    <w:rsid w:val="00552221"/>
    <w:rsid w:val="00552245"/>
    <w:rsid w:val="005524BF"/>
    <w:rsid w:val="00552A4C"/>
    <w:rsid w:val="00552EE3"/>
    <w:rsid w:val="005530BF"/>
    <w:rsid w:val="0055329A"/>
    <w:rsid w:val="005535D9"/>
    <w:rsid w:val="0055381A"/>
    <w:rsid w:val="0055382C"/>
    <w:rsid w:val="00553886"/>
    <w:rsid w:val="00553D57"/>
    <w:rsid w:val="0055409F"/>
    <w:rsid w:val="00554BB8"/>
    <w:rsid w:val="00554E19"/>
    <w:rsid w:val="0055507B"/>
    <w:rsid w:val="00555762"/>
    <w:rsid w:val="0055595E"/>
    <w:rsid w:val="005565F3"/>
    <w:rsid w:val="00556813"/>
    <w:rsid w:val="0055699F"/>
    <w:rsid w:val="00556F17"/>
    <w:rsid w:val="00557161"/>
    <w:rsid w:val="00557526"/>
    <w:rsid w:val="0055770C"/>
    <w:rsid w:val="00557898"/>
    <w:rsid w:val="00557AF4"/>
    <w:rsid w:val="00557B9E"/>
    <w:rsid w:val="00557CB3"/>
    <w:rsid w:val="00560304"/>
    <w:rsid w:val="00560418"/>
    <w:rsid w:val="005608DE"/>
    <w:rsid w:val="00560CD2"/>
    <w:rsid w:val="00560D82"/>
    <w:rsid w:val="005610FD"/>
    <w:rsid w:val="0056121F"/>
    <w:rsid w:val="005612B5"/>
    <w:rsid w:val="005614DF"/>
    <w:rsid w:val="00561530"/>
    <w:rsid w:val="00561B52"/>
    <w:rsid w:val="005625D9"/>
    <w:rsid w:val="00562633"/>
    <w:rsid w:val="00562AF1"/>
    <w:rsid w:val="00562B9F"/>
    <w:rsid w:val="00562C4E"/>
    <w:rsid w:val="00562E5B"/>
    <w:rsid w:val="00562F40"/>
    <w:rsid w:val="00563330"/>
    <w:rsid w:val="005634AF"/>
    <w:rsid w:val="005636A9"/>
    <w:rsid w:val="0056374F"/>
    <w:rsid w:val="005637D1"/>
    <w:rsid w:val="00563854"/>
    <w:rsid w:val="00563B6F"/>
    <w:rsid w:val="00563BBC"/>
    <w:rsid w:val="00563CEB"/>
    <w:rsid w:val="00563DAF"/>
    <w:rsid w:val="00563EEC"/>
    <w:rsid w:val="00563F81"/>
    <w:rsid w:val="00564133"/>
    <w:rsid w:val="005642E8"/>
    <w:rsid w:val="00564643"/>
    <w:rsid w:val="00564672"/>
    <w:rsid w:val="00564AE2"/>
    <w:rsid w:val="00564C03"/>
    <w:rsid w:val="00564E36"/>
    <w:rsid w:val="005650C4"/>
    <w:rsid w:val="00565146"/>
    <w:rsid w:val="00565268"/>
    <w:rsid w:val="005652CB"/>
    <w:rsid w:val="0056532D"/>
    <w:rsid w:val="005653B2"/>
    <w:rsid w:val="0056582A"/>
    <w:rsid w:val="00565988"/>
    <w:rsid w:val="005662A4"/>
    <w:rsid w:val="0056635F"/>
    <w:rsid w:val="0056663F"/>
    <w:rsid w:val="00566BF0"/>
    <w:rsid w:val="00566C65"/>
    <w:rsid w:val="00566E2F"/>
    <w:rsid w:val="00566EA4"/>
    <w:rsid w:val="00566F67"/>
    <w:rsid w:val="005677D1"/>
    <w:rsid w:val="00567BA4"/>
    <w:rsid w:val="00567BE2"/>
    <w:rsid w:val="00570075"/>
    <w:rsid w:val="00570208"/>
    <w:rsid w:val="0057030E"/>
    <w:rsid w:val="00570355"/>
    <w:rsid w:val="00570419"/>
    <w:rsid w:val="00570497"/>
    <w:rsid w:val="00570814"/>
    <w:rsid w:val="005708A1"/>
    <w:rsid w:val="00570BFB"/>
    <w:rsid w:val="00570C93"/>
    <w:rsid w:val="00571050"/>
    <w:rsid w:val="0057161A"/>
    <w:rsid w:val="00571D0A"/>
    <w:rsid w:val="0057207E"/>
    <w:rsid w:val="0057221E"/>
    <w:rsid w:val="005724E5"/>
    <w:rsid w:val="005724F9"/>
    <w:rsid w:val="00572505"/>
    <w:rsid w:val="00572670"/>
    <w:rsid w:val="00572724"/>
    <w:rsid w:val="00572730"/>
    <w:rsid w:val="005727C1"/>
    <w:rsid w:val="00572A08"/>
    <w:rsid w:val="00572C5A"/>
    <w:rsid w:val="00572F98"/>
    <w:rsid w:val="0057317B"/>
    <w:rsid w:val="0057337E"/>
    <w:rsid w:val="0057346F"/>
    <w:rsid w:val="0057362F"/>
    <w:rsid w:val="005738D9"/>
    <w:rsid w:val="00573964"/>
    <w:rsid w:val="00573F7D"/>
    <w:rsid w:val="00574083"/>
    <w:rsid w:val="00574252"/>
    <w:rsid w:val="00574394"/>
    <w:rsid w:val="005744A4"/>
    <w:rsid w:val="00574701"/>
    <w:rsid w:val="00574B03"/>
    <w:rsid w:val="00574C3D"/>
    <w:rsid w:val="00574D51"/>
    <w:rsid w:val="005755B0"/>
    <w:rsid w:val="0057567C"/>
    <w:rsid w:val="00575BB4"/>
    <w:rsid w:val="00575EE7"/>
    <w:rsid w:val="00575F5B"/>
    <w:rsid w:val="00575FDD"/>
    <w:rsid w:val="005763C6"/>
    <w:rsid w:val="0057665D"/>
    <w:rsid w:val="00576C0B"/>
    <w:rsid w:val="00577191"/>
    <w:rsid w:val="005772C3"/>
    <w:rsid w:val="0057748A"/>
    <w:rsid w:val="0057771C"/>
    <w:rsid w:val="00577814"/>
    <w:rsid w:val="00577954"/>
    <w:rsid w:val="00577FFB"/>
    <w:rsid w:val="005804BE"/>
    <w:rsid w:val="005804D4"/>
    <w:rsid w:val="00580874"/>
    <w:rsid w:val="005808B2"/>
    <w:rsid w:val="0058109C"/>
    <w:rsid w:val="005815B9"/>
    <w:rsid w:val="00581D19"/>
    <w:rsid w:val="00581DBB"/>
    <w:rsid w:val="00582376"/>
    <w:rsid w:val="005825EB"/>
    <w:rsid w:val="0058276B"/>
    <w:rsid w:val="0058278D"/>
    <w:rsid w:val="00582798"/>
    <w:rsid w:val="00582809"/>
    <w:rsid w:val="00582C11"/>
    <w:rsid w:val="00583161"/>
    <w:rsid w:val="005833CC"/>
    <w:rsid w:val="0058345E"/>
    <w:rsid w:val="00583492"/>
    <w:rsid w:val="00583590"/>
    <w:rsid w:val="005835FD"/>
    <w:rsid w:val="00583866"/>
    <w:rsid w:val="00583937"/>
    <w:rsid w:val="00583DB5"/>
    <w:rsid w:val="00584166"/>
    <w:rsid w:val="005842FD"/>
    <w:rsid w:val="005843B5"/>
    <w:rsid w:val="00584547"/>
    <w:rsid w:val="00584742"/>
    <w:rsid w:val="00584958"/>
    <w:rsid w:val="00584B77"/>
    <w:rsid w:val="00584C3F"/>
    <w:rsid w:val="00584C5F"/>
    <w:rsid w:val="00584CDA"/>
    <w:rsid w:val="0058517A"/>
    <w:rsid w:val="005854E5"/>
    <w:rsid w:val="005857F0"/>
    <w:rsid w:val="005858AA"/>
    <w:rsid w:val="005859AA"/>
    <w:rsid w:val="00585B9D"/>
    <w:rsid w:val="00585E49"/>
    <w:rsid w:val="00585EB3"/>
    <w:rsid w:val="00586004"/>
    <w:rsid w:val="00586060"/>
    <w:rsid w:val="005866CD"/>
    <w:rsid w:val="0058696E"/>
    <w:rsid w:val="00586B15"/>
    <w:rsid w:val="00586BC4"/>
    <w:rsid w:val="00586DF3"/>
    <w:rsid w:val="00586F0A"/>
    <w:rsid w:val="005870B3"/>
    <w:rsid w:val="00587107"/>
    <w:rsid w:val="005872A0"/>
    <w:rsid w:val="005872D0"/>
    <w:rsid w:val="00587552"/>
    <w:rsid w:val="0058798C"/>
    <w:rsid w:val="00587A7B"/>
    <w:rsid w:val="00587AAC"/>
    <w:rsid w:val="00587C5A"/>
    <w:rsid w:val="00587DA5"/>
    <w:rsid w:val="00587E09"/>
    <w:rsid w:val="0059002D"/>
    <w:rsid w:val="00590054"/>
    <w:rsid w:val="005900FA"/>
    <w:rsid w:val="00590198"/>
    <w:rsid w:val="0059026E"/>
    <w:rsid w:val="00590461"/>
    <w:rsid w:val="00590539"/>
    <w:rsid w:val="00590B1E"/>
    <w:rsid w:val="0059102D"/>
    <w:rsid w:val="005919A9"/>
    <w:rsid w:val="005919E6"/>
    <w:rsid w:val="00591B04"/>
    <w:rsid w:val="00591B76"/>
    <w:rsid w:val="00591D1D"/>
    <w:rsid w:val="00591DB2"/>
    <w:rsid w:val="005921B4"/>
    <w:rsid w:val="0059254F"/>
    <w:rsid w:val="005927D6"/>
    <w:rsid w:val="00592BCB"/>
    <w:rsid w:val="00592DFA"/>
    <w:rsid w:val="005935A4"/>
    <w:rsid w:val="0059364A"/>
    <w:rsid w:val="00593A76"/>
    <w:rsid w:val="00593D84"/>
    <w:rsid w:val="005940E4"/>
    <w:rsid w:val="0059450D"/>
    <w:rsid w:val="005946C6"/>
    <w:rsid w:val="00594869"/>
    <w:rsid w:val="005948C2"/>
    <w:rsid w:val="00594C62"/>
    <w:rsid w:val="00595525"/>
    <w:rsid w:val="00595590"/>
    <w:rsid w:val="00595600"/>
    <w:rsid w:val="00595671"/>
    <w:rsid w:val="00595738"/>
    <w:rsid w:val="00595B37"/>
    <w:rsid w:val="00595BD2"/>
    <w:rsid w:val="00595CCD"/>
    <w:rsid w:val="00595DCA"/>
    <w:rsid w:val="00595FE9"/>
    <w:rsid w:val="00596259"/>
    <w:rsid w:val="0059648D"/>
    <w:rsid w:val="005968B8"/>
    <w:rsid w:val="00596DA4"/>
    <w:rsid w:val="00596E93"/>
    <w:rsid w:val="005973D7"/>
    <w:rsid w:val="00597428"/>
    <w:rsid w:val="0059779B"/>
    <w:rsid w:val="005978FD"/>
    <w:rsid w:val="00597D77"/>
    <w:rsid w:val="005A028C"/>
    <w:rsid w:val="005A03B2"/>
    <w:rsid w:val="005A0435"/>
    <w:rsid w:val="005A066C"/>
    <w:rsid w:val="005A09D4"/>
    <w:rsid w:val="005A0B2C"/>
    <w:rsid w:val="005A0BDB"/>
    <w:rsid w:val="005A1A02"/>
    <w:rsid w:val="005A1DC1"/>
    <w:rsid w:val="005A209A"/>
    <w:rsid w:val="005A22E4"/>
    <w:rsid w:val="005A2461"/>
    <w:rsid w:val="005A2581"/>
    <w:rsid w:val="005A25E3"/>
    <w:rsid w:val="005A28C0"/>
    <w:rsid w:val="005A2D31"/>
    <w:rsid w:val="005A2EAC"/>
    <w:rsid w:val="005A329B"/>
    <w:rsid w:val="005A3524"/>
    <w:rsid w:val="005A35D0"/>
    <w:rsid w:val="005A360F"/>
    <w:rsid w:val="005A3875"/>
    <w:rsid w:val="005A387B"/>
    <w:rsid w:val="005A392A"/>
    <w:rsid w:val="005A3C87"/>
    <w:rsid w:val="005A40AE"/>
    <w:rsid w:val="005A463A"/>
    <w:rsid w:val="005A4DFF"/>
    <w:rsid w:val="005A4EB0"/>
    <w:rsid w:val="005A5076"/>
    <w:rsid w:val="005A5898"/>
    <w:rsid w:val="005A58DC"/>
    <w:rsid w:val="005A5A23"/>
    <w:rsid w:val="005A5A28"/>
    <w:rsid w:val="005A6546"/>
    <w:rsid w:val="005A654C"/>
    <w:rsid w:val="005A662D"/>
    <w:rsid w:val="005A678E"/>
    <w:rsid w:val="005A6DD3"/>
    <w:rsid w:val="005A7771"/>
    <w:rsid w:val="005A7848"/>
    <w:rsid w:val="005A78B8"/>
    <w:rsid w:val="005A78EC"/>
    <w:rsid w:val="005A7F97"/>
    <w:rsid w:val="005B0138"/>
    <w:rsid w:val="005B0632"/>
    <w:rsid w:val="005B0BC1"/>
    <w:rsid w:val="005B0F49"/>
    <w:rsid w:val="005B11C7"/>
    <w:rsid w:val="005B11E6"/>
    <w:rsid w:val="005B1409"/>
    <w:rsid w:val="005B14FD"/>
    <w:rsid w:val="005B18CE"/>
    <w:rsid w:val="005B1F8C"/>
    <w:rsid w:val="005B238E"/>
    <w:rsid w:val="005B2474"/>
    <w:rsid w:val="005B2CFB"/>
    <w:rsid w:val="005B2D4F"/>
    <w:rsid w:val="005B30D0"/>
    <w:rsid w:val="005B30FC"/>
    <w:rsid w:val="005B32BD"/>
    <w:rsid w:val="005B35D7"/>
    <w:rsid w:val="005B3673"/>
    <w:rsid w:val="005B392A"/>
    <w:rsid w:val="005B3AA3"/>
    <w:rsid w:val="005B3AB0"/>
    <w:rsid w:val="005B3ADD"/>
    <w:rsid w:val="005B3FF0"/>
    <w:rsid w:val="005B4303"/>
    <w:rsid w:val="005B45EF"/>
    <w:rsid w:val="005B4ABC"/>
    <w:rsid w:val="005B533A"/>
    <w:rsid w:val="005B54CA"/>
    <w:rsid w:val="005B54F0"/>
    <w:rsid w:val="005B56AF"/>
    <w:rsid w:val="005B5CFA"/>
    <w:rsid w:val="005B5F5B"/>
    <w:rsid w:val="005B6009"/>
    <w:rsid w:val="005B6267"/>
    <w:rsid w:val="005B634B"/>
    <w:rsid w:val="005B64AF"/>
    <w:rsid w:val="005B671F"/>
    <w:rsid w:val="005B6A65"/>
    <w:rsid w:val="005B6B56"/>
    <w:rsid w:val="005B6F83"/>
    <w:rsid w:val="005B718A"/>
    <w:rsid w:val="005B75A3"/>
    <w:rsid w:val="005B76B1"/>
    <w:rsid w:val="005B7C62"/>
    <w:rsid w:val="005B7C8C"/>
    <w:rsid w:val="005B7F8B"/>
    <w:rsid w:val="005C01A8"/>
    <w:rsid w:val="005C01F6"/>
    <w:rsid w:val="005C09A5"/>
    <w:rsid w:val="005C0C8B"/>
    <w:rsid w:val="005C0D24"/>
    <w:rsid w:val="005C0F81"/>
    <w:rsid w:val="005C103D"/>
    <w:rsid w:val="005C105B"/>
    <w:rsid w:val="005C1512"/>
    <w:rsid w:val="005C169C"/>
    <w:rsid w:val="005C16EB"/>
    <w:rsid w:val="005C1B85"/>
    <w:rsid w:val="005C219C"/>
    <w:rsid w:val="005C24A0"/>
    <w:rsid w:val="005C25BF"/>
    <w:rsid w:val="005C2ACE"/>
    <w:rsid w:val="005C2E0E"/>
    <w:rsid w:val="005C2F05"/>
    <w:rsid w:val="005C345E"/>
    <w:rsid w:val="005C4479"/>
    <w:rsid w:val="005C46C3"/>
    <w:rsid w:val="005C47F2"/>
    <w:rsid w:val="005C4964"/>
    <w:rsid w:val="005C49C8"/>
    <w:rsid w:val="005C4B11"/>
    <w:rsid w:val="005C4F36"/>
    <w:rsid w:val="005C5F3C"/>
    <w:rsid w:val="005C6077"/>
    <w:rsid w:val="005C63B7"/>
    <w:rsid w:val="005C6677"/>
    <w:rsid w:val="005C688B"/>
    <w:rsid w:val="005C6A24"/>
    <w:rsid w:val="005C6A4F"/>
    <w:rsid w:val="005C7325"/>
    <w:rsid w:val="005C74E7"/>
    <w:rsid w:val="005C74FB"/>
    <w:rsid w:val="005C75C6"/>
    <w:rsid w:val="005C7FD3"/>
    <w:rsid w:val="005D025F"/>
    <w:rsid w:val="005D0335"/>
    <w:rsid w:val="005D0337"/>
    <w:rsid w:val="005D0463"/>
    <w:rsid w:val="005D0527"/>
    <w:rsid w:val="005D0651"/>
    <w:rsid w:val="005D0775"/>
    <w:rsid w:val="005D08CE"/>
    <w:rsid w:val="005D08E6"/>
    <w:rsid w:val="005D0C83"/>
    <w:rsid w:val="005D0DC9"/>
    <w:rsid w:val="005D10B1"/>
    <w:rsid w:val="005D11BE"/>
    <w:rsid w:val="005D1267"/>
    <w:rsid w:val="005D129A"/>
    <w:rsid w:val="005D1419"/>
    <w:rsid w:val="005D1427"/>
    <w:rsid w:val="005D1548"/>
    <w:rsid w:val="005D1602"/>
    <w:rsid w:val="005D182A"/>
    <w:rsid w:val="005D1888"/>
    <w:rsid w:val="005D1B16"/>
    <w:rsid w:val="005D1BFE"/>
    <w:rsid w:val="005D1CAD"/>
    <w:rsid w:val="005D1D4A"/>
    <w:rsid w:val="005D1EC0"/>
    <w:rsid w:val="005D1FEC"/>
    <w:rsid w:val="005D2850"/>
    <w:rsid w:val="005D3171"/>
    <w:rsid w:val="005D326A"/>
    <w:rsid w:val="005D372C"/>
    <w:rsid w:val="005D391C"/>
    <w:rsid w:val="005D3B00"/>
    <w:rsid w:val="005D3E3E"/>
    <w:rsid w:val="005D3E83"/>
    <w:rsid w:val="005D4186"/>
    <w:rsid w:val="005D45C5"/>
    <w:rsid w:val="005D4729"/>
    <w:rsid w:val="005D4749"/>
    <w:rsid w:val="005D4D3D"/>
    <w:rsid w:val="005D4D6A"/>
    <w:rsid w:val="005D546D"/>
    <w:rsid w:val="005D5578"/>
    <w:rsid w:val="005D59E3"/>
    <w:rsid w:val="005D5D08"/>
    <w:rsid w:val="005D5D31"/>
    <w:rsid w:val="005D5F0C"/>
    <w:rsid w:val="005D5FC2"/>
    <w:rsid w:val="005D60DF"/>
    <w:rsid w:val="005D6163"/>
    <w:rsid w:val="005D6442"/>
    <w:rsid w:val="005D6888"/>
    <w:rsid w:val="005D6B73"/>
    <w:rsid w:val="005D6EA6"/>
    <w:rsid w:val="005D6EEB"/>
    <w:rsid w:val="005D7053"/>
    <w:rsid w:val="005D70BA"/>
    <w:rsid w:val="005D75C9"/>
    <w:rsid w:val="005D787B"/>
    <w:rsid w:val="005D7B76"/>
    <w:rsid w:val="005D7BCC"/>
    <w:rsid w:val="005D7DE3"/>
    <w:rsid w:val="005E04B1"/>
    <w:rsid w:val="005E04CB"/>
    <w:rsid w:val="005E05FD"/>
    <w:rsid w:val="005E0641"/>
    <w:rsid w:val="005E0758"/>
    <w:rsid w:val="005E09DB"/>
    <w:rsid w:val="005E0AEE"/>
    <w:rsid w:val="005E0D6D"/>
    <w:rsid w:val="005E12C2"/>
    <w:rsid w:val="005E130F"/>
    <w:rsid w:val="005E13A2"/>
    <w:rsid w:val="005E1652"/>
    <w:rsid w:val="005E1B51"/>
    <w:rsid w:val="005E1E9A"/>
    <w:rsid w:val="005E222A"/>
    <w:rsid w:val="005E23AC"/>
    <w:rsid w:val="005E2546"/>
    <w:rsid w:val="005E2BEE"/>
    <w:rsid w:val="005E2C9B"/>
    <w:rsid w:val="005E2D00"/>
    <w:rsid w:val="005E2D71"/>
    <w:rsid w:val="005E2EB9"/>
    <w:rsid w:val="005E3235"/>
    <w:rsid w:val="005E3552"/>
    <w:rsid w:val="005E3702"/>
    <w:rsid w:val="005E37DF"/>
    <w:rsid w:val="005E385F"/>
    <w:rsid w:val="005E3EC9"/>
    <w:rsid w:val="005E40C0"/>
    <w:rsid w:val="005E4111"/>
    <w:rsid w:val="005E4ABC"/>
    <w:rsid w:val="005E4C91"/>
    <w:rsid w:val="005E55F9"/>
    <w:rsid w:val="005E5A3E"/>
    <w:rsid w:val="005E5B81"/>
    <w:rsid w:val="005E5C4E"/>
    <w:rsid w:val="005E5D1E"/>
    <w:rsid w:val="005E662F"/>
    <w:rsid w:val="005E696A"/>
    <w:rsid w:val="005E6EE2"/>
    <w:rsid w:val="005E6F2E"/>
    <w:rsid w:val="005E6FD9"/>
    <w:rsid w:val="005E7208"/>
    <w:rsid w:val="005E78F7"/>
    <w:rsid w:val="005E793A"/>
    <w:rsid w:val="005F05F2"/>
    <w:rsid w:val="005F0627"/>
    <w:rsid w:val="005F065A"/>
    <w:rsid w:val="005F0856"/>
    <w:rsid w:val="005F0A81"/>
    <w:rsid w:val="005F0E17"/>
    <w:rsid w:val="005F118F"/>
    <w:rsid w:val="005F12DD"/>
    <w:rsid w:val="005F158D"/>
    <w:rsid w:val="005F1591"/>
    <w:rsid w:val="005F19CA"/>
    <w:rsid w:val="005F1D22"/>
    <w:rsid w:val="005F1D98"/>
    <w:rsid w:val="005F1DF7"/>
    <w:rsid w:val="005F1EB7"/>
    <w:rsid w:val="005F1EE5"/>
    <w:rsid w:val="005F273E"/>
    <w:rsid w:val="005F2CB1"/>
    <w:rsid w:val="005F2E86"/>
    <w:rsid w:val="005F2FAF"/>
    <w:rsid w:val="005F3025"/>
    <w:rsid w:val="005F30C4"/>
    <w:rsid w:val="005F3269"/>
    <w:rsid w:val="005F3931"/>
    <w:rsid w:val="005F39A9"/>
    <w:rsid w:val="005F3F62"/>
    <w:rsid w:val="005F4165"/>
    <w:rsid w:val="005F4335"/>
    <w:rsid w:val="005F43FF"/>
    <w:rsid w:val="005F44CA"/>
    <w:rsid w:val="005F4764"/>
    <w:rsid w:val="005F4790"/>
    <w:rsid w:val="005F5284"/>
    <w:rsid w:val="005F528E"/>
    <w:rsid w:val="005F5343"/>
    <w:rsid w:val="005F54FB"/>
    <w:rsid w:val="005F5545"/>
    <w:rsid w:val="005F5565"/>
    <w:rsid w:val="005F55EB"/>
    <w:rsid w:val="005F56A1"/>
    <w:rsid w:val="005F57D9"/>
    <w:rsid w:val="005F589E"/>
    <w:rsid w:val="005F5A73"/>
    <w:rsid w:val="005F60DC"/>
    <w:rsid w:val="005F618C"/>
    <w:rsid w:val="005F622A"/>
    <w:rsid w:val="005F62CF"/>
    <w:rsid w:val="005F634C"/>
    <w:rsid w:val="005F635F"/>
    <w:rsid w:val="005F66AB"/>
    <w:rsid w:val="005F6755"/>
    <w:rsid w:val="005F679F"/>
    <w:rsid w:val="005F6BF6"/>
    <w:rsid w:val="005F70BD"/>
    <w:rsid w:val="005F78AD"/>
    <w:rsid w:val="005F7A5E"/>
    <w:rsid w:val="005F7C28"/>
    <w:rsid w:val="005F7D7B"/>
    <w:rsid w:val="005F7DF3"/>
    <w:rsid w:val="0060018E"/>
    <w:rsid w:val="0060019F"/>
    <w:rsid w:val="00600394"/>
    <w:rsid w:val="006006BD"/>
    <w:rsid w:val="00600927"/>
    <w:rsid w:val="00600B31"/>
    <w:rsid w:val="00600FFC"/>
    <w:rsid w:val="006011C9"/>
    <w:rsid w:val="0060147B"/>
    <w:rsid w:val="006016DC"/>
    <w:rsid w:val="00601973"/>
    <w:rsid w:val="00601A26"/>
    <w:rsid w:val="00602287"/>
    <w:rsid w:val="00602310"/>
    <w:rsid w:val="0060233C"/>
    <w:rsid w:val="0060283C"/>
    <w:rsid w:val="00602A67"/>
    <w:rsid w:val="00602D98"/>
    <w:rsid w:val="00603150"/>
    <w:rsid w:val="00603221"/>
    <w:rsid w:val="0060377A"/>
    <w:rsid w:val="006039F0"/>
    <w:rsid w:val="00603EB7"/>
    <w:rsid w:val="00603ED4"/>
    <w:rsid w:val="006041C3"/>
    <w:rsid w:val="00604828"/>
    <w:rsid w:val="00604C32"/>
    <w:rsid w:val="00604DBD"/>
    <w:rsid w:val="00604DE7"/>
    <w:rsid w:val="00604EA9"/>
    <w:rsid w:val="00604F14"/>
    <w:rsid w:val="006057FB"/>
    <w:rsid w:val="00605971"/>
    <w:rsid w:val="00605980"/>
    <w:rsid w:val="006060C5"/>
    <w:rsid w:val="00606386"/>
    <w:rsid w:val="006066B9"/>
    <w:rsid w:val="0060680B"/>
    <w:rsid w:val="006069B1"/>
    <w:rsid w:val="006069D8"/>
    <w:rsid w:val="00606B60"/>
    <w:rsid w:val="00606BB3"/>
    <w:rsid w:val="006078A3"/>
    <w:rsid w:val="0060791D"/>
    <w:rsid w:val="00607967"/>
    <w:rsid w:val="00607A45"/>
    <w:rsid w:val="00607D9F"/>
    <w:rsid w:val="006100F9"/>
    <w:rsid w:val="006104CA"/>
    <w:rsid w:val="006105C0"/>
    <w:rsid w:val="006107B9"/>
    <w:rsid w:val="006107E4"/>
    <w:rsid w:val="00610851"/>
    <w:rsid w:val="00611086"/>
    <w:rsid w:val="006111A8"/>
    <w:rsid w:val="00611214"/>
    <w:rsid w:val="0061137A"/>
    <w:rsid w:val="00611760"/>
    <w:rsid w:val="00611AB6"/>
    <w:rsid w:val="00611B83"/>
    <w:rsid w:val="0061212A"/>
    <w:rsid w:val="00612315"/>
    <w:rsid w:val="00612517"/>
    <w:rsid w:val="006125DF"/>
    <w:rsid w:val="00612783"/>
    <w:rsid w:val="00612864"/>
    <w:rsid w:val="006129F9"/>
    <w:rsid w:val="00612AF5"/>
    <w:rsid w:val="00612E46"/>
    <w:rsid w:val="00612E65"/>
    <w:rsid w:val="00612F2D"/>
    <w:rsid w:val="00612F9A"/>
    <w:rsid w:val="00613257"/>
    <w:rsid w:val="006132C2"/>
    <w:rsid w:val="00613390"/>
    <w:rsid w:val="006134A5"/>
    <w:rsid w:val="00613BC0"/>
    <w:rsid w:val="00613E40"/>
    <w:rsid w:val="00614177"/>
    <w:rsid w:val="006142EB"/>
    <w:rsid w:val="00614619"/>
    <w:rsid w:val="00614959"/>
    <w:rsid w:val="0061495A"/>
    <w:rsid w:val="00614B66"/>
    <w:rsid w:val="00614CA6"/>
    <w:rsid w:val="006150C4"/>
    <w:rsid w:val="006152A1"/>
    <w:rsid w:val="006158BC"/>
    <w:rsid w:val="0061590C"/>
    <w:rsid w:val="00615BD5"/>
    <w:rsid w:val="006164A3"/>
    <w:rsid w:val="006168D7"/>
    <w:rsid w:val="00616CA5"/>
    <w:rsid w:val="00616E0A"/>
    <w:rsid w:val="006171D0"/>
    <w:rsid w:val="0061724B"/>
    <w:rsid w:val="006172B2"/>
    <w:rsid w:val="00617773"/>
    <w:rsid w:val="006178CC"/>
    <w:rsid w:val="00617FDA"/>
    <w:rsid w:val="0061E73E"/>
    <w:rsid w:val="00620464"/>
    <w:rsid w:val="00620500"/>
    <w:rsid w:val="00620628"/>
    <w:rsid w:val="0062088B"/>
    <w:rsid w:val="00620996"/>
    <w:rsid w:val="00620A71"/>
    <w:rsid w:val="00620AC5"/>
    <w:rsid w:val="00620C26"/>
    <w:rsid w:val="00620D80"/>
    <w:rsid w:val="00620E06"/>
    <w:rsid w:val="00620F6A"/>
    <w:rsid w:val="00620F9B"/>
    <w:rsid w:val="006210EE"/>
    <w:rsid w:val="006211DE"/>
    <w:rsid w:val="00621EC5"/>
    <w:rsid w:val="00622459"/>
    <w:rsid w:val="00622827"/>
    <w:rsid w:val="00622959"/>
    <w:rsid w:val="00622D7A"/>
    <w:rsid w:val="006231A3"/>
    <w:rsid w:val="006232BD"/>
    <w:rsid w:val="006234A6"/>
    <w:rsid w:val="006234EA"/>
    <w:rsid w:val="006235F6"/>
    <w:rsid w:val="0062367B"/>
    <w:rsid w:val="00623741"/>
    <w:rsid w:val="006237A6"/>
    <w:rsid w:val="00623C2C"/>
    <w:rsid w:val="006240A5"/>
    <w:rsid w:val="0062434A"/>
    <w:rsid w:val="006243FB"/>
    <w:rsid w:val="006244A8"/>
    <w:rsid w:val="00624693"/>
    <w:rsid w:val="00624947"/>
    <w:rsid w:val="00624A0F"/>
    <w:rsid w:val="00624BC3"/>
    <w:rsid w:val="00624E0E"/>
    <w:rsid w:val="00624EA2"/>
    <w:rsid w:val="0062539A"/>
    <w:rsid w:val="00625719"/>
    <w:rsid w:val="00625BE5"/>
    <w:rsid w:val="00625C57"/>
    <w:rsid w:val="00625CF9"/>
    <w:rsid w:val="00625D31"/>
    <w:rsid w:val="00625DED"/>
    <w:rsid w:val="00625E7F"/>
    <w:rsid w:val="0062615B"/>
    <w:rsid w:val="006265A2"/>
    <w:rsid w:val="00626736"/>
    <w:rsid w:val="00626F02"/>
    <w:rsid w:val="006272AD"/>
    <w:rsid w:val="006273DA"/>
    <w:rsid w:val="00627A39"/>
    <w:rsid w:val="00627DBD"/>
    <w:rsid w:val="00627ED6"/>
    <w:rsid w:val="00627FA2"/>
    <w:rsid w:val="00630001"/>
    <w:rsid w:val="00630032"/>
    <w:rsid w:val="006300D0"/>
    <w:rsid w:val="0063061B"/>
    <w:rsid w:val="006306BF"/>
    <w:rsid w:val="006307B5"/>
    <w:rsid w:val="0063085F"/>
    <w:rsid w:val="00630867"/>
    <w:rsid w:val="0063086F"/>
    <w:rsid w:val="006308E6"/>
    <w:rsid w:val="00630BBC"/>
    <w:rsid w:val="00630BC9"/>
    <w:rsid w:val="00631037"/>
    <w:rsid w:val="0063104B"/>
    <w:rsid w:val="00631111"/>
    <w:rsid w:val="00631196"/>
    <w:rsid w:val="006311B3"/>
    <w:rsid w:val="006311CB"/>
    <w:rsid w:val="00631509"/>
    <w:rsid w:val="0063227A"/>
    <w:rsid w:val="006322FB"/>
    <w:rsid w:val="00632327"/>
    <w:rsid w:val="006323C9"/>
    <w:rsid w:val="0063249B"/>
    <w:rsid w:val="00632515"/>
    <w:rsid w:val="0063284C"/>
    <w:rsid w:val="006328AF"/>
    <w:rsid w:val="006328CD"/>
    <w:rsid w:val="006330BD"/>
    <w:rsid w:val="0063369C"/>
    <w:rsid w:val="00633789"/>
    <w:rsid w:val="006337EB"/>
    <w:rsid w:val="00633901"/>
    <w:rsid w:val="006339C6"/>
    <w:rsid w:val="00633B2A"/>
    <w:rsid w:val="00633C35"/>
    <w:rsid w:val="00633D4A"/>
    <w:rsid w:val="00633FD4"/>
    <w:rsid w:val="00634401"/>
    <w:rsid w:val="006345C6"/>
    <w:rsid w:val="006348D5"/>
    <w:rsid w:val="00634D1F"/>
    <w:rsid w:val="00634D42"/>
    <w:rsid w:val="00634E77"/>
    <w:rsid w:val="006352EB"/>
    <w:rsid w:val="006356DB"/>
    <w:rsid w:val="00635C8E"/>
    <w:rsid w:val="00635DCA"/>
    <w:rsid w:val="00636398"/>
    <w:rsid w:val="0063687E"/>
    <w:rsid w:val="006368D3"/>
    <w:rsid w:val="0063692F"/>
    <w:rsid w:val="00636E92"/>
    <w:rsid w:val="006372B0"/>
    <w:rsid w:val="00637335"/>
    <w:rsid w:val="006376B6"/>
    <w:rsid w:val="006377EC"/>
    <w:rsid w:val="006378A4"/>
    <w:rsid w:val="00637DFD"/>
    <w:rsid w:val="00637EE7"/>
    <w:rsid w:val="00637F92"/>
    <w:rsid w:val="00637FD5"/>
    <w:rsid w:val="0064089C"/>
    <w:rsid w:val="006408AB"/>
    <w:rsid w:val="0064093D"/>
    <w:rsid w:val="00640A12"/>
    <w:rsid w:val="00640BF5"/>
    <w:rsid w:val="00640CF0"/>
    <w:rsid w:val="00640F39"/>
    <w:rsid w:val="00641090"/>
    <w:rsid w:val="0064151F"/>
    <w:rsid w:val="00641533"/>
    <w:rsid w:val="00641C88"/>
    <w:rsid w:val="00641EAD"/>
    <w:rsid w:val="0064208D"/>
    <w:rsid w:val="00642138"/>
    <w:rsid w:val="006424DF"/>
    <w:rsid w:val="0064257F"/>
    <w:rsid w:val="00642754"/>
    <w:rsid w:val="00642893"/>
    <w:rsid w:val="00642DF9"/>
    <w:rsid w:val="00642E03"/>
    <w:rsid w:val="00642E60"/>
    <w:rsid w:val="00642FDC"/>
    <w:rsid w:val="00643431"/>
    <w:rsid w:val="00643475"/>
    <w:rsid w:val="00643724"/>
    <w:rsid w:val="00643805"/>
    <w:rsid w:val="006438C0"/>
    <w:rsid w:val="0064396A"/>
    <w:rsid w:val="00643A93"/>
    <w:rsid w:val="00643AC7"/>
    <w:rsid w:val="00643CAE"/>
    <w:rsid w:val="00643D43"/>
    <w:rsid w:val="0064410C"/>
    <w:rsid w:val="006441D7"/>
    <w:rsid w:val="00644247"/>
    <w:rsid w:val="00644365"/>
    <w:rsid w:val="0064441B"/>
    <w:rsid w:val="006445BB"/>
    <w:rsid w:val="00644759"/>
    <w:rsid w:val="00644895"/>
    <w:rsid w:val="006449B7"/>
    <w:rsid w:val="00644C1A"/>
    <w:rsid w:val="00644C2F"/>
    <w:rsid w:val="00644D03"/>
    <w:rsid w:val="00644F00"/>
    <w:rsid w:val="00645363"/>
    <w:rsid w:val="00645C8B"/>
    <w:rsid w:val="00645CDB"/>
    <w:rsid w:val="00645F69"/>
    <w:rsid w:val="00645F85"/>
    <w:rsid w:val="0064608E"/>
    <w:rsid w:val="0064624E"/>
    <w:rsid w:val="00646270"/>
    <w:rsid w:val="00646297"/>
    <w:rsid w:val="006462A4"/>
    <w:rsid w:val="00646305"/>
    <w:rsid w:val="00646F27"/>
    <w:rsid w:val="00647241"/>
    <w:rsid w:val="0064735D"/>
    <w:rsid w:val="00650005"/>
    <w:rsid w:val="006500A5"/>
    <w:rsid w:val="006500DF"/>
    <w:rsid w:val="006501C3"/>
    <w:rsid w:val="006504B5"/>
    <w:rsid w:val="006505C5"/>
    <w:rsid w:val="006507A1"/>
    <w:rsid w:val="006507AF"/>
    <w:rsid w:val="00650812"/>
    <w:rsid w:val="006509A7"/>
    <w:rsid w:val="00650AB9"/>
    <w:rsid w:val="00650C3C"/>
    <w:rsid w:val="00650D60"/>
    <w:rsid w:val="00650F98"/>
    <w:rsid w:val="006510E5"/>
    <w:rsid w:val="00651A91"/>
    <w:rsid w:val="00651B25"/>
    <w:rsid w:val="00651BF1"/>
    <w:rsid w:val="00651D50"/>
    <w:rsid w:val="00651F35"/>
    <w:rsid w:val="0065200B"/>
    <w:rsid w:val="006524F4"/>
    <w:rsid w:val="00652529"/>
    <w:rsid w:val="00652531"/>
    <w:rsid w:val="006527D7"/>
    <w:rsid w:val="00652A85"/>
    <w:rsid w:val="00652F68"/>
    <w:rsid w:val="00653AF7"/>
    <w:rsid w:val="00653BBC"/>
    <w:rsid w:val="00653E26"/>
    <w:rsid w:val="00653F92"/>
    <w:rsid w:val="00654130"/>
    <w:rsid w:val="00654153"/>
    <w:rsid w:val="0065427B"/>
    <w:rsid w:val="00654BE2"/>
    <w:rsid w:val="00654CA6"/>
    <w:rsid w:val="00654DCA"/>
    <w:rsid w:val="00655257"/>
    <w:rsid w:val="006552EE"/>
    <w:rsid w:val="006556B9"/>
    <w:rsid w:val="00655733"/>
    <w:rsid w:val="006557A2"/>
    <w:rsid w:val="006557CF"/>
    <w:rsid w:val="00655ACD"/>
    <w:rsid w:val="00655B43"/>
    <w:rsid w:val="00655BAC"/>
    <w:rsid w:val="00656157"/>
    <w:rsid w:val="006569A0"/>
    <w:rsid w:val="00656A92"/>
    <w:rsid w:val="00656CBF"/>
    <w:rsid w:val="00656CC4"/>
    <w:rsid w:val="00656DDE"/>
    <w:rsid w:val="00656FAD"/>
    <w:rsid w:val="00657151"/>
    <w:rsid w:val="006574F3"/>
    <w:rsid w:val="0065794B"/>
    <w:rsid w:val="00657D52"/>
    <w:rsid w:val="00657E23"/>
    <w:rsid w:val="00657FE6"/>
    <w:rsid w:val="00660035"/>
    <w:rsid w:val="0066011D"/>
    <w:rsid w:val="0066071D"/>
    <w:rsid w:val="006607C0"/>
    <w:rsid w:val="006608FE"/>
    <w:rsid w:val="006610E4"/>
    <w:rsid w:val="0066117D"/>
    <w:rsid w:val="006613A6"/>
    <w:rsid w:val="006614FC"/>
    <w:rsid w:val="0066162B"/>
    <w:rsid w:val="006616DA"/>
    <w:rsid w:val="006619C4"/>
    <w:rsid w:val="006619E3"/>
    <w:rsid w:val="00661B93"/>
    <w:rsid w:val="00661C65"/>
    <w:rsid w:val="00661EA4"/>
    <w:rsid w:val="0066214E"/>
    <w:rsid w:val="0066248F"/>
    <w:rsid w:val="006626D2"/>
    <w:rsid w:val="006627A2"/>
    <w:rsid w:val="00662A43"/>
    <w:rsid w:val="006630CC"/>
    <w:rsid w:val="006631EE"/>
    <w:rsid w:val="006634E6"/>
    <w:rsid w:val="00663554"/>
    <w:rsid w:val="006636FC"/>
    <w:rsid w:val="00663C4F"/>
    <w:rsid w:val="00663E52"/>
    <w:rsid w:val="0066416D"/>
    <w:rsid w:val="0066418C"/>
    <w:rsid w:val="006643E0"/>
    <w:rsid w:val="00664437"/>
    <w:rsid w:val="006648F7"/>
    <w:rsid w:val="00664D21"/>
    <w:rsid w:val="00664E55"/>
    <w:rsid w:val="00664FB2"/>
    <w:rsid w:val="006653C5"/>
    <w:rsid w:val="006655EE"/>
    <w:rsid w:val="006656BA"/>
    <w:rsid w:val="00665784"/>
    <w:rsid w:val="0066579D"/>
    <w:rsid w:val="00665805"/>
    <w:rsid w:val="0066592F"/>
    <w:rsid w:val="00665D20"/>
    <w:rsid w:val="00665D26"/>
    <w:rsid w:val="0066604D"/>
    <w:rsid w:val="0066644D"/>
    <w:rsid w:val="00666779"/>
    <w:rsid w:val="00666F44"/>
    <w:rsid w:val="0066719D"/>
    <w:rsid w:val="00667341"/>
    <w:rsid w:val="00667700"/>
    <w:rsid w:val="00667AB6"/>
    <w:rsid w:val="00667C70"/>
    <w:rsid w:val="00667CF4"/>
    <w:rsid w:val="00667E83"/>
    <w:rsid w:val="00667EE7"/>
    <w:rsid w:val="006700C9"/>
    <w:rsid w:val="006707E7"/>
    <w:rsid w:val="00670895"/>
    <w:rsid w:val="00670922"/>
    <w:rsid w:val="006709D5"/>
    <w:rsid w:val="00670A74"/>
    <w:rsid w:val="00670AA9"/>
    <w:rsid w:val="00670BD0"/>
    <w:rsid w:val="00670BE1"/>
    <w:rsid w:val="00670DCE"/>
    <w:rsid w:val="00670E62"/>
    <w:rsid w:val="00670F46"/>
    <w:rsid w:val="00671152"/>
    <w:rsid w:val="00671288"/>
    <w:rsid w:val="006714E0"/>
    <w:rsid w:val="0067153D"/>
    <w:rsid w:val="00671715"/>
    <w:rsid w:val="0067175F"/>
    <w:rsid w:val="00671861"/>
    <w:rsid w:val="00671926"/>
    <w:rsid w:val="00671E11"/>
    <w:rsid w:val="00671E8B"/>
    <w:rsid w:val="0067218F"/>
    <w:rsid w:val="006723A1"/>
    <w:rsid w:val="006727ED"/>
    <w:rsid w:val="00672994"/>
    <w:rsid w:val="00672B20"/>
    <w:rsid w:val="00672E30"/>
    <w:rsid w:val="00673993"/>
    <w:rsid w:val="00673BF5"/>
    <w:rsid w:val="00673CA6"/>
    <w:rsid w:val="00673CB9"/>
    <w:rsid w:val="006741D0"/>
    <w:rsid w:val="006741F2"/>
    <w:rsid w:val="00674551"/>
    <w:rsid w:val="0067491E"/>
    <w:rsid w:val="006749EB"/>
    <w:rsid w:val="00674B2E"/>
    <w:rsid w:val="00674B51"/>
    <w:rsid w:val="00674CC3"/>
    <w:rsid w:val="00674E6B"/>
    <w:rsid w:val="0067545D"/>
    <w:rsid w:val="006756F1"/>
    <w:rsid w:val="00675AC4"/>
    <w:rsid w:val="00675C72"/>
    <w:rsid w:val="00675EA6"/>
    <w:rsid w:val="006761BE"/>
    <w:rsid w:val="006762A6"/>
    <w:rsid w:val="006765A2"/>
    <w:rsid w:val="006767BA"/>
    <w:rsid w:val="00676B22"/>
    <w:rsid w:val="00676D92"/>
    <w:rsid w:val="00676F9C"/>
    <w:rsid w:val="0067701B"/>
    <w:rsid w:val="00677125"/>
    <w:rsid w:val="006771F9"/>
    <w:rsid w:val="0067754E"/>
    <w:rsid w:val="0067755D"/>
    <w:rsid w:val="0067765A"/>
    <w:rsid w:val="006776D7"/>
    <w:rsid w:val="006777DC"/>
    <w:rsid w:val="00677926"/>
    <w:rsid w:val="00677D05"/>
    <w:rsid w:val="00677D48"/>
    <w:rsid w:val="00677EF1"/>
    <w:rsid w:val="006802E8"/>
    <w:rsid w:val="006803AE"/>
    <w:rsid w:val="00680497"/>
    <w:rsid w:val="0068060F"/>
    <w:rsid w:val="0068079F"/>
    <w:rsid w:val="006807AA"/>
    <w:rsid w:val="00680816"/>
    <w:rsid w:val="00680943"/>
    <w:rsid w:val="0068096D"/>
    <w:rsid w:val="00680F82"/>
    <w:rsid w:val="00681003"/>
    <w:rsid w:val="006811D5"/>
    <w:rsid w:val="00681255"/>
    <w:rsid w:val="006814B7"/>
    <w:rsid w:val="006817C9"/>
    <w:rsid w:val="006819A8"/>
    <w:rsid w:val="00681C27"/>
    <w:rsid w:val="00682562"/>
    <w:rsid w:val="00682805"/>
    <w:rsid w:val="0068285B"/>
    <w:rsid w:val="006828E0"/>
    <w:rsid w:val="00682972"/>
    <w:rsid w:val="006829ED"/>
    <w:rsid w:val="00682BB5"/>
    <w:rsid w:val="00682CAB"/>
    <w:rsid w:val="00682F91"/>
    <w:rsid w:val="00683069"/>
    <w:rsid w:val="0068306A"/>
    <w:rsid w:val="00683151"/>
    <w:rsid w:val="006833C6"/>
    <w:rsid w:val="00683604"/>
    <w:rsid w:val="006837E3"/>
    <w:rsid w:val="0068398F"/>
    <w:rsid w:val="00683B40"/>
    <w:rsid w:val="00683EB3"/>
    <w:rsid w:val="00683ECE"/>
    <w:rsid w:val="00684301"/>
    <w:rsid w:val="0068447C"/>
    <w:rsid w:val="00684679"/>
    <w:rsid w:val="006848A4"/>
    <w:rsid w:val="00684BA1"/>
    <w:rsid w:val="00685387"/>
    <w:rsid w:val="00685492"/>
    <w:rsid w:val="006854F9"/>
    <w:rsid w:val="00685590"/>
    <w:rsid w:val="00685AC8"/>
    <w:rsid w:val="00685B61"/>
    <w:rsid w:val="00685CD4"/>
    <w:rsid w:val="00685D94"/>
    <w:rsid w:val="00685FBF"/>
    <w:rsid w:val="00685FED"/>
    <w:rsid w:val="00686061"/>
    <w:rsid w:val="00686107"/>
    <w:rsid w:val="00686148"/>
    <w:rsid w:val="00686158"/>
    <w:rsid w:val="00686169"/>
    <w:rsid w:val="00686503"/>
    <w:rsid w:val="00686BDE"/>
    <w:rsid w:val="00686FD8"/>
    <w:rsid w:val="0068736D"/>
    <w:rsid w:val="006879F2"/>
    <w:rsid w:val="00687C85"/>
    <w:rsid w:val="00690341"/>
    <w:rsid w:val="006904BD"/>
    <w:rsid w:val="0069056D"/>
    <w:rsid w:val="006906CC"/>
    <w:rsid w:val="00690811"/>
    <w:rsid w:val="0069090D"/>
    <w:rsid w:val="00690BF1"/>
    <w:rsid w:val="00691250"/>
    <w:rsid w:val="00691364"/>
    <w:rsid w:val="00691585"/>
    <w:rsid w:val="0069169A"/>
    <w:rsid w:val="0069181B"/>
    <w:rsid w:val="00691950"/>
    <w:rsid w:val="006919C5"/>
    <w:rsid w:val="00691F3D"/>
    <w:rsid w:val="00692080"/>
    <w:rsid w:val="00692443"/>
    <w:rsid w:val="00692754"/>
    <w:rsid w:val="00692A8D"/>
    <w:rsid w:val="00692B19"/>
    <w:rsid w:val="00693065"/>
    <w:rsid w:val="00693161"/>
    <w:rsid w:val="006935B0"/>
    <w:rsid w:val="0069373C"/>
    <w:rsid w:val="00693F25"/>
    <w:rsid w:val="00693F4C"/>
    <w:rsid w:val="00693FED"/>
    <w:rsid w:val="00694233"/>
    <w:rsid w:val="00694389"/>
    <w:rsid w:val="006945A5"/>
    <w:rsid w:val="006946B6"/>
    <w:rsid w:val="006947B5"/>
    <w:rsid w:val="006949B1"/>
    <w:rsid w:val="0069579F"/>
    <w:rsid w:val="00695AD8"/>
    <w:rsid w:val="00695B68"/>
    <w:rsid w:val="00695FC2"/>
    <w:rsid w:val="00696184"/>
    <w:rsid w:val="00696319"/>
    <w:rsid w:val="006965F4"/>
    <w:rsid w:val="0069674C"/>
    <w:rsid w:val="00696830"/>
    <w:rsid w:val="00696949"/>
    <w:rsid w:val="00696A39"/>
    <w:rsid w:val="00696BDA"/>
    <w:rsid w:val="00696BFB"/>
    <w:rsid w:val="00696FEE"/>
    <w:rsid w:val="00697052"/>
    <w:rsid w:val="00697734"/>
    <w:rsid w:val="00697911"/>
    <w:rsid w:val="00697CFC"/>
    <w:rsid w:val="00697EA0"/>
    <w:rsid w:val="006A020B"/>
    <w:rsid w:val="006A0482"/>
    <w:rsid w:val="006A0521"/>
    <w:rsid w:val="006A05FB"/>
    <w:rsid w:val="006A0659"/>
    <w:rsid w:val="006A0A92"/>
    <w:rsid w:val="006A0B8C"/>
    <w:rsid w:val="006A109B"/>
    <w:rsid w:val="006A125D"/>
    <w:rsid w:val="006A1366"/>
    <w:rsid w:val="006A196B"/>
    <w:rsid w:val="006A19AC"/>
    <w:rsid w:val="006A1A9B"/>
    <w:rsid w:val="006A1AEF"/>
    <w:rsid w:val="006A1BD3"/>
    <w:rsid w:val="006A1D19"/>
    <w:rsid w:val="006A1D60"/>
    <w:rsid w:val="006A1E2E"/>
    <w:rsid w:val="006A1F2A"/>
    <w:rsid w:val="006A1FA1"/>
    <w:rsid w:val="006A21B1"/>
    <w:rsid w:val="006A22DA"/>
    <w:rsid w:val="006A23EE"/>
    <w:rsid w:val="006A272A"/>
    <w:rsid w:val="006A2BF5"/>
    <w:rsid w:val="006A2E28"/>
    <w:rsid w:val="006A320F"/>
    <w:rsid w:val="006A3588"/>
    <w:rsid w:val="006A3896"/>
    <w:rsid w:val="006A4096"/>
    <w:rsid w:val="006A4238"/>
    <w:rsid w:val="006A4376"/>
    <w:rsid w:val="006A46FB"/>
    <w:rsid w:val="006A4802"/>
    <w:rsid w:val="006A4EF3"/>
    <w:rsid w:val="006A5165"/>
    <w:rsid w:val="006A53B0"/>
    <w:rsid w:val="006A55CB"/>
    <w:rsid w:val="006A57C6"/>
    <w:rsid w:val="006A5982"/>
    <w:rsid w:val="006A5C7B"/>
    <w:rsid w:val="006A5DB3"/>
    <w:rsid w:val="006A5E28"/>
    <w:rsid w:val="006A643E"/>
    <w:rsid w:val="006A697B"/>
    <w:rsid w:val="006A6D2D"/>
    <w:rsid w:val="006A6ED9"/>
    <w:rsid w:val="006A71B4"/>
    <w:rsid w:val="006A733D"/>
    <w:rsid w:val="006A741C"/>
    <w:rsid w:val="006A7AFF"/>
    <w:rsid w:val="006A7D3E"/>
    <w:rsid w:val="006A7D56"/>
    <w:rsid w:val="006B0205"/>
    <w:rsid w:val="006B04E7"/>
    <w:rsid w:val="006B0699"/>
    <w:rsid w:val="006B06E7"/>
    <w:rsid w:val="006B07CD"/>
    <w:rsid w:val="006B0D43"/>
    <w:rsid w:val="006B10C0"/>
    <w:rsid w:val="006B114F"/>
    <w:rsid w:val="006B13BB"/>
    <w:rsid w:val="006B14CC"/>
    <w:rsid w:val="006B166A"/>
    <w:rsid w:val="006B1816"/>
    <w:rsid w:val="006B2099"/>
    <w:rsid w:val="006B2292"/>
    <w:rsid w:val="006B24E0"/>
    <w:rsid w:val="006B27AB"/>
    <w:rsid w:val="006B2874"/>
    <w:rsid w:val="006B2AF0"/>
    <w:rsid w:val="006B2B1A"/>
    <w:rsid w:val="006B2E93"/>
    <w:rsid w:val="006B2EC3"/>
    <w:rsid w:val="006B2F0D"/>
    <w:rsid w:val="006B332F"/>
    <w:rsid w:val="006B33FB"/>
    <w:rsid w:val="006B3413"/>
    <w:rsid w:val="006B360B"/>
    <w:rsid w:val="006B4007"/>
    <w:rsid w:val="006B42A3"/>
    <w:rsid w:val="006B457C"/>
    <w:rsid w:val="006B45DE"/>
    <w:rsid w:val="006B485B"/>
    <w:rsid w:val="006B4B36"/>
    <w:rsid w:val="006B50CF"/>
    <w:rsid w:val="006B52C2"/>
    <w:rsid w:val="006B53F1"/>
    <w:rsid w:val="006B5604"/>
    <w:rsid w:val="006B5756"/>
    <w:rsid w:val="006B5769"/>
    <w:rsid w:val="006B5F8D"/>
    <w:rsid w:val="006B612C"/>
    <w:rsid w:val="006B697A"/>
    <w:rsid w:val="006B6C65"/>
    <w:rsid w:val="006B72C1"/>
    <w:rsid w:val="006B7905"/>
    <w:rsid w:val="006B7B4F"/>
    <w:rsid w:val="006C00F9"/>
    <w:rsid w:val="006C03B8"/>
    <w:rsid w:val="006C0956"/>
    <w:rsid w:val="006C0E12"/>
    <w:rsid w:val="006C1935"/>
    <w:rsid w:val="006C1ADA"/>
    <w:rsid w:val="006C1F4D"/>
    <w:rsid w:val="006C2249"/>
    <w:rsid w:val="006C23E1"/>
    <w:rsid w:val="006C243B"/>
    <w:rsid w:val="006C2C9B"/>
    <w:rsid w:val="006C2E72"/>
    <w:rsid w:val="006C2EA7"/>
    <w:rsid w:val="006C3082"/>
    <w:rsid w:val="006C3686"/>
    <w:rsid w:val="006C38A1"/>
    <w:rsid w:val="006C3DF0"/>
    <w:rsid w:val="006C3F63"/>
    <w:rsid w:val="006C4404"/>
    <w:rsid w:val="006C44F1"/>
    <w:rsid w:val="006C48F7"/>
    <w:rsid w:val="006C491A"/>
    <w:rsid w:val="006C4934"/>
    <w:rsid w:val="006C4A9B"/>
    <w:rsid w:val="006C4D55"/>
    <w:rsid w:val="006C4D83"/>
    <w:rsid w:val="006C4DC5"/>
    <w:rsid w:val="006C502F"/>
    <w:rsid w:val="006C51BA"/>
    <w:rsid w:val="006C54F7"/>
    <w:rsid w:val="006C55D9"/>
    <w:rsid w:val="006C578C"/>
    <w:rsid w:val="006C5AA8"/>
    <w:rsid w:val="006C5EC9"/>
    <w:rsid w:val="006C6059"/>
    <w:rsid w:val="006C659B"/>
    <w:rsid w:val="006C6683"/>
    <w:rsid w:val="006C6E0C"/>
    <w:rsid w:val="006C7124"/>
    <w:rsid w:val="006C729E"/>
    <w:rsid w:val="006C73B1"/>
    <w:rsid w:val="006C7522"/>
    <w:rsid w:val="006C76E4"/>
    <w:rsid w:val="006C779C"/>
    <w:rsid w:val="006C7919"/>
    <w:rsid w:val="006C7EF8"/>
    <w:rsid w:val="006C7F87"/>
    <w:rsid w:val="006D0277"/>
    <w:rsid w:val="006D061C"/>
    <w:rsid w:val="006D1068"/>
    <w:rsid w:val="006D1196"/>
    <w:rsid w:val="006D128D"/>
    <w:rsid w:val="006D1A58"/>
    <w:rsid w:val="006D1DE9"/>
    <w:rsid w:val="006D1DF0"/>
    <w:rsid w:val="006D1E69"/>
    <w:rsid w:val="006D1F6D"/>
    <w:rsid w:val="006D21B6"/>
    <w:rsid w:val="006D21C4"/>
    <w:rsid w:val="006D22D7"/>
    <w:rsid w:val="006D2868"/>
    <w:rsid w:val="006D2C78"/>
    <w:rsid w:val="006D2CC1"/>
    <w:rsid w:val="006D2E05"/>
    <w:rsid w:val="006D2E1A"/>
    <w:rsid w:val="006D3093"/>
    <w:rsid w:val="006D35A0"/>
    <w:rsid w:val="006D36A2"/>
    <w:rsid w:val="006D36F7"/>
    <w:rsid w:val="006D3715"/>
    <w:rsid w:val="006D411A"/>
    <w:rsid w:val="006D4158"/>
    <w:rsid w:val="006D47FC"/>
    <w:rsid w:val="006D5688"/>
    <w:rsid w:val="006D5D3D"/>
    <w:rsid w:val="006D6052"/>
    <w:rsid w:val="006D630E"/>
    <w:rsid w:val="006D63DD"/>
    <w:rsid w:val="006D6605"/>
    <w:rsid w:val="006D6685"/>
    <w:rsid w:val="006D67F1"/>
    <w:rsid w:val="006D69C4"/>
    <w:rsid w:val="006D6E02"/>
    <w:rsid w:val="006D6F08"/>
    <w:rsid w:val="006D7997"/>
    <w:rsid w:val="006D7C80"/>
    <w:rsid w:val="006D7DF6"/>
    <w:rsid w:val="006D7DF9"/>
    <w:rsid w:val="006D7F62"/>
    <w:rsid w:val="006D7F7E"/>
    <w:rsid w:val="006E0571"/>
    <w:rsid w:val="006E062C"/>
    <w:rsid w:val="006E0658"/>
    <w:rsid w:val="006E06F1"/>
    <w:rsid w:val="006E06FA"/>
    <w:rsid w:val="006E0838"/>
    <w:rsid w:val="006E10A6"/>
    <w:rsid w:val="006E139F"/>
    <w:rsid w:val="006E18B5"/>
    <w:rsid w:val="006E1C82"/>
    <w:rsid w:val="006E1EDB"/>
    <w:rsid w:val="006E1F33"/>
    <w:rsid w:val="006E25D7"/>
    <w:rsid w:val="006E26D7"/>
    <w:rsid w:val="006E28B7"/>
    <w:rsid w:val="006E2A9B"/>
    <w:rsid w:val="006E2B40"/>
    <w:rsid w:val="006E2C0D"/>
    <w:rsid w:val="006E2F46"/>
    <w:rsid w:val="006E30AC"/>
    <w:rsid w:val="006E3137"/>
    <w:rsid w:val="006E3310"/>
    <w:rsid w:val="006E33AE"/>
    <w:rsid w:val="006E33C9"/>
    <w:rsid w:val="006E3B0D"/>
    <w:rsid w:val="006E3BB2"/>
    <w:rsid w:val="006E439C"/>
    <w:rsid w:val="006E447A"/>
    <w:rsid w:val="006E4676"/>
    <w:rsid w:val="006E4931"/>
    <w:rsid w:val="006E4C14"/>
    <w:rsid w:val="006E4CCC"/>
    <w:rsid w:val="006E4E39"/>
    <w:rsid w:val="006E4F49"/>
    <w:rsid w:val="006E5126"/>
    <w:rsid w:val="006E52B1"/>
    <w:rsid w:val="006E5313"/>
    <w:rsid w:val="006E53BC"/>
    <w:rsid w:val="006E565E"/>
    <w:rsid w:val="006E5A72"/>
    <w:rsid w:val="006E5BAD"/>
    <w:rsid w:val="006E6071"/>
    <w:rsid w:val="006E6194"/>
    <w:rsid w:val="006E673D"/>
    <w:rsid w:val="006E6982"/>
    <w:rsid w:val="006E6A56"/>
    <w:rsid w:val="006E6C99"/>
    <w:rsid w:val="006E6CAB"/>
    <w:rsid w:val="006E7199"/>
    <w:rsid w:val="006E7387"/>
    <w:rsid w:val="006E776A"/>
    <w:rsid w:val="006E788F"/>
    <w:rsid w:val="006E7959"/>
    <w:rsid w:val="006E7ABC"/>
    <w:rsid w:val="006E7BD2"/>
    <w:rsid w:val="006E7D3B"/>
    <w:rsid w:val="006E7D5E"/>
    <w:rsid w:val="006E7E8A"/>
    <w:rsid w:val="006F013E"/>
    <w:rsid w:val="006F0276"/>
    <w:rsid w:val="006F046D"/>
    <w:rsid w:val="006F059A"/>
    <w:rsid w:val="006F05E0"/>
    <w:rsid w:val="006F066B"/>
    <w:rsid w:val="006F0894"/>
    <w:rsid w:val="006F0923"/>
    <w:rsid w:val="006F0A28"/>
    <w:rsid w:val="006F0E01"/>
    <w:rsid w:val="006F110D"/>
    <w:rsid w:val="006F11BD"/>
    <w:rsid w:val="006F1A47"/>
    <w:rsid w:val="006F1B70"/>
    <w:rsid w:val="006F2299"/>
    <w:rsid w:val="006F2637"/>
    <w:rsid w:val="006F2764"/>
    <w:rsid w:val="006F2946"/>
    <w:rsid w:val="006F2A53"/>
    <w:rsid w:val="006F2ACD"/>
    <w:rsid w:val="006F2CF8"/>
    <w:rsid w:val="006F2DEA"/>
    <w:rsid w:val="006F2ED2"/>
    <w:rsid w:val="006F3148"/>
    <w:rsid w:val="006F31F9"/>
    <w:rsid w:val="006F323E"/>
    <w:rsid w:val="006F3391"/>
    <w:rsid w:val="006F341D"/>
    <w:rsid w:val="006F3688"/>
    <w:rsid w:val="006F3A9C"/>
    <w:rsid w:val="006F3CDE"/>
    <w:rsid w:val="006F3CEC"/>
    <w:rsid w:val="006F3E58"/>
    <w:rsid w:val="006F3EE6"/>
    <w:rsid w:val="006F3F35"/>
    <w:rsid w:val="006F3FA0"/>
    <w:rsid w:val="006F4030"/>
    <w:rsid w:val="006F45DC"/>
    <w:rsid w:val="006F4653"/>
    <w:rsid w:val="006F4BEE"/>
    <w:rsid w:val="006F4CDF"/>
    <w:rsid w:val="006F4F9A"/>
    <w:rsid w:val="006F504C"/>
    <w:rsid w:val="006F50B4"/>
    <w:rsid w:val="006F532C"/>
    <w:rsid w:val="006F58D4"/>
    <w:rsid w:val="006F5ADB"/>
    <w:rsid w:val="006F5AF9"/>
    <w:rsid w:val="006F5CDD"/>
    <w:rsid w:val="006F5CF1"/>
    <w:rsid w:val="006F5EB3"/>
    <w:rsid w:val="006F5ED4"/>
    <w:rsid w:val="006F5F11"/>
    <w:rsid w:val="006F6027"/>
    <w:rsid w:val="006F6428"/>
    <w:rsid w:val="006F6582"/>
    <w:rsid w:val="006F683F"/>
    <w:rsid w:val="006F6A96"/>
    <w:rsid w:val="006F6C14"/>
    <w:rsid w:val="006F7021"/>
    <w:rsid w:val="006F71F3"/>
    <w:rsid w:val="006F75C4"/>
    <w:rsid w:val="006F770F"/>
    <w:rsid w:val="006F7758"/>
    <w:rsid w:val="006F78A2"/>
    <w:rsid w:val="006F7940"/>
    <w:rsid w:val="006F79EF"/>
    <w:rsid w:val="006FC466"/>
    <w:rsid w:val="00700699"/>
    <w:rsid w:val="00700A31"/>
    <w:rsid w:val="00700A7E"/>
    <w:rsid w:val="00700AA2"/>
    <w:rsid w:val="00700C21"/>
    <w:rsid w:val="0070131C"/>
    <w:rsid w:val="007014D8"/>
    <w:rsid w:val="00701C6C"/>
    <w:rsid w:val="00701FAF"/>
    <w:rsid w:val="00702396"/>
    <w:rsid w:val="007023C8"/>
    <w:rsid w:val="00702578"/>
    <w:rsid w:val="0070279B"/>
    <w:rsid w:val="00702A24"/>
    <w:rsid w:val="00702ACC"/>
    <w:rsid w:val="00702FFA"/>
    <w:rsid w:val="00703159"/>
    <w:rsid w:val="00703362"/>
    <w:rsid w:val="0070346E"/>
    <w:rsid w:val="0070384B"/>
    <w:rsid w:val="00703E5C"/>
    <w:rsid w:val="00703E65"/>
    <w:rsid w:val="007041F2"/>
    <w:rsid w:val="007042A8"/>
    <w:rsid w:val="0070482D"/>
    <w:rsid w:val="00704E92"/>
    <w:rsid w:val="00704EDB"/>
    <w:rsid w:val="00705133"/>
    <w:rsid w:val="007059C0"/>
    <w:rsid w:val="00705AA8"/>
    <w:rsid w:val="00706101"/>
    <w:rsid w:val="00706120"/>
    <w:rsid w:val="0070649C"/>
    <w:rsid w:val="007065DE"/>
    <w:rsid w:val="00706695"/>
    <w:rsid w:val="00706B70"/>
    <w:rsid w:val="00706C7B"/>
    <w:rsid w:val="00706F5C"/>
    <w:rsid w:val="00707072"/>
    <w:rsid w:val="007070C1"/>
    <w:rsid w:val="007071C7"/>
    <w:rsid w:val="007072B3"/>
    <w:rsid w:val="00707D3D"/>
    <w:rsid w:val="00707D61"/>
    <w:rsid w:val="0071009E"/>
    <w:rsid w:val="00710186"/>
    <w:rsid w:val="007105C1"/>
    <w:rsid w:val="007105E2"/>
    <w:rsid w:val="00710BC7"/>
    <w:rsid w:val="00710F28"/>
    <w:rsid w:val="00711139"/>
    <w:rsid w:val="00711200"/>
    <w:rsid w:val="0071140F"/>
    <w:rsid w:val="0071196D"/>
    <w:rsid w:val="00711EF1"/>
    <w:rsid w:val="00711F08"/>
    <w:rsid w:val="00712131"/>
    <w:rsid w:val="00712287"/>
    <w:rsid w:val="0071234D"/>
    <w:rsid w:val="007123DE"/>
    <w:rsid w:val="00712454"/>
    <w:rsid w:val="0071254B"/>
    <w:rsid w:val="0071269C"/>
    <w:rsid w:val="00712763"/>
    <w:rsid w:val="00712772"/>
    <w:rsid w:val="007129EE"/>
    <w:rsid w:val="00712B7D"/>
    <w:rsid w:val="00712C52"/>
    <w:rsid w:val="00712C61"/>
    <w:rsid w:val="00712DF1"/>
    <w:rsid w:val="007130ED"/>
    <w:rsid w:val="00713368"/>
    <w:rsid w:val="007133F0"/>
    <w:rsid w:val="00714067"/>
    <w:rsid w:val="0071469D"/>
    <w:rsid w:val="007147BB"/>
    <w:rsid w:val="007148D3"/>
    <w:rsid w:val="007149A3"/>
    <w:rsid w:val="00715024"/>
    <w:rsid w:val="007150FC"/>
    <w:rsid w:val="00715234"/>
    <w:rsid w:val="00715474"/>
    <w:rsid w:val="007154F0"/>
    <w:rsid w:val="00715919"/>
    <w:rsid w:val="007159EA"/>
    <w:rsid w:val="00715B9A"/>
    <w:rsid w:val="00715C62"/>
    <w:rsid w:val="00715F91"/>
    <w:rsid w:val="00716288"/>
    <w:rsid w:val="007162CE"/>
    <w:rsid w:val="00716390"/>
    <w:rsid w:val="0071668F"/>
    <w:rsid w:val="00716B7B"/>
    <w:rsid w:val="00716C87"/>
    <w:rsid w:val="00716CC8"/>
    <w:rsid w:val="00716D4D"/>
    <w:rsid w:val="0071714F"/>
    <w:rsid w:val="0071742B"/>
    <w:rsid w:val="007177E1"/>
    <w:rsid w:val="0071780D"/>
    <w:rsid w:val="0071783A"/>
    <w:rsid w:val="007179CB"/>
    <w:rsid w:val="00717B59"/>
    <w:rsid w:val="00717C34"/>
    <w:rsid w:val="00717CE2"/>
    <w:rsid w:val="00720422"/>
    <w:rsid w:val="007205DD"/>
    <w:rsid w:val="00720880"/>
    <w:rsid w:val="00720AD9"/>
    <w:rsid w:val="00720C2D"/>
    <w:rsid w:val="00720C31"/>
    <w:rsid w:val="00720EF3"/>
    <w:rsid w:val="00720FB9"/>
    <w:rsid w:val="0072131A"/>
    <w:rsid w:val="00721372"/>
    <w:rsid w:val="007213EC"/>
    <w:rsid w:val="00721B5D"/>
    <w:rsid w:val="00721F4D"/>
    <w:rsid w:val="007220C8"/>
    <w:rsid w:val="007222B2"/>
    <w:rsid w:val="0072258B"/>
    <w:rsid w:val="00722B1C"/>
    <w:rsid w:val="00722D7E"/>
    <w:rsid w:val="00722DBE"/>
    <w:rsid w:val="00722E29"/>
    <w:rsid w:val="00723231"/>
    <w:rsid w:val="007238A9"/>
    <w:rsid w:val="00723CC8"/>
    <w:rsid w:val="00723F71"/>
    <w:rsid w:val="007241D8"/>
    <w:rsid w:val="007246CA"/>
    <w:rsid w:val="00724A14"/>
    <w:rsid w:val="00724C10"/>
    <w:rsid w:val="00724C46"/>
    <w:rsid w:val="00724E1F"/>
    <w:rsid w:val="0072523D"/>
    <w:rsid w:val="00725774"/>
    <w:rsid w:val="007257D0"/>
    <w:rsid w:val="007258CA"/>
    <w:rsid w:val="00725E6D"/>
    <w:rsid w:val="00725F6E"/>
    <w:rsid w:val="00726013"/>
    <w:rsid w:val="0072614D"/>
    <w:rsid w:val="00726354"/>
    <w:rsid w:val="00726835"/>
    <w:rsid w:val="00726BB4"/>
    <w:rsid w:val="00726C4C"/>
    <w:rsid w:val="00726DAD"/>
    <w:rsid w:val="00726EA6"/>
    <w:rsid w:val="00726FB1"/>
    <w:rsid w:val="00727208"/>
    <w:rsid w:val="00727293"/>
    <w:rsid w:val="00727446"/>
    <w:rsid w:val="007274FD"/>
    <w:rsid w:val="00727504"/>
    <w:rsid w:val="00727680"/>
    <w:rsid w:val="00727815"/>
    <w:rsid w:val="00727912"/>
    <w:rsid w:val="007279AF"/>
    <w:rsid w:val="00727B7D"/>
    <w:rsid w:val="00727FE1"/>
    <w:rsid w:val="00730005"/>
    <w:rsid w:val="00730498"/>
    <w:rsid w:val="00730572"/>
    <w:rsid w:val="0073067B"/>
    <w:rsid w:val="007307B9"/>
    <w:rsid w:val="00730C00"/>
    <w:rsid w:val="00730E55"/>
    <w:rsid w:val="0073119B"/>
    <w:rsid w:val="0073143D"/>
    <w:rsid w:val="00731988"/>
    <w:rsid w:val="00731A52"/>
    <w:rsid w:val="00731BB9"/>
    <w:rsid w:val="00731BDA"/>
    <w:rsid w:val="00731D82"/>
    <w:rsid w:val="00731E3D"/>
    <w:rsid w:val="00731F56"/>
    <w:rsid w:val="00732015"/>
    <w:rsid w:val="0073227A"/>
    <w:rsid w:val="0073246A"/>
    <w:rsid w:val="007327E4"/>
    <w:rsid w:val="00732AC8"/>
    <w:rsid w:val="00732C5A"/>
    <w:rsid w:val="00732EBD"/>
    <w:rsid w:val="007330B4"/>
    <w:rsid w:val="0073325D"/>
    <w:rsid w:val="007332DD"/>
    <w:rsid w:val="007333DC"/>
    <w:rsid w:val="0073356E"/>
    <w:rsid w:val="007336D4"/>
    <w:rsid w:val="00733A1E"/>
    <w:rsid w:val="00733BFF"/>
    <w:rsid w:val="00733D03"/>
    <w:rsid w:val="00733F95"/>
    <w:rsid w:val="007346BA"/>
    <w:rsid w:val="007348B1"/>
    <w:rsid w:val="00734920"/>
    <w:rsid w:val="00734A2B"/>
    <w:rsid w:val="00734EA7"/>
    <w:rsid w:val="00735136"/>
    <w:rsid w:val="00735448"/>
    <w:rsid w:val="0073553B"/>
    <w:rsid w:val="00735607"/>
    <w:rsid w:val="007356D0"/>
    <w:rsid w:val="00735A38"/>
    <w:rsid w:val="00735B15"/>
    <w:rsid w:val="00735C7C"/>
    <w:rsid w:val="00735E60"/>
    <w:rsid w:val="00735F1B"/>
    <w:rsid w:val="0073610D"/>
    <w:rsid w:val="00736181"/>
    <w:rsid w:val="007362A6"/>
    <w:rsid w:val="007363C9"/>
    <w:rsid w:val="007365BC"/>
    <w:rsid w:val="0073688D"/>
    <w:rsid w:val="007368D7"/>
    <w:rsid w:val="00736918"/>
    <w:rsid w:val="00736AD0"/>
    <w:rsid w:val="00736B2B"/>
    <w:rsid w:val="00736C8F"/>
    <w:rsid w:val="00736D7D"/>
    <w:rsid w:val="00736E84"/>
    <w:rsid w:val="00736F34"/>
    <w:rsid w:val="007370E0"/>
    <w:rsid w:val="00737501"/>
    <w:rsid w:val="0073754F"/>
    <w:rsid w:val="007375AA"/>
    <w:rsid w:val="00737D25"/>
    <w:rsid w:val="00737E65"/>
    <w:rsid w:val="00737EC3"/>
    <w:rsid w:val="00737ECE"/>
    <w:rsid w:val="00737F86"/>
    <w:rsid w:val="00740219"/>
    <w:rsid w:val="007403A3"/>
    <w:rsid w:val="007403BC"/>
    <w:rsid w:val="00740476"/>
    <w:rsid w:val="007404C4"/>
    <w:rsid w:val="007404F9"/>
    <w:rsid w:val="00740649"/>
    <w:rsid w:val="007407E2"/>
    <w:rsid w:val="007407FC"/>
    <w:rsid w:val="00740A59"/>
    <w:rsid w:val="00740E58"/>
    <w:rsid w:val="00741549"/>
    <w:rsid w:val="007416E9"/>
    <w:rsid w:val="00741A10"/>
    <w:rsid w:val="00741A47"/>
    <w:rsid w:val="00742479"/>
    <w:rsid w:val="007427A4"/>
    <w:rsid w:val="007429DE"/>
    <w:rsid w:val="00742B1F"/>
    <w:rsid w:val="00742CAA"/>
    <w:rsid w:val="00743095"/>
    <w:rsid w:val="007432A1"/>
    <w:rsid w:val="0074333A"/>
    <w:rsid w:val="00743436"/>
    <w:rsid w:val="00743AC3"/>
    <w:rsid w:val="00743C3F"/>
    <w:rsid w:val="00743DAD"/>
    <w:rsid w:val="00743F7C"/>
    <w:rsid w:val="007444E4"/>
    <w:rsid w:val="007445A0"/>
    <w:rsid w:val="0074471B"/>
    <w:rsid w:val="00744CF4"/>
    <w:rsid w:val="00744E36"/>
    <w:rsid w:val="00744FEE"/>
    <w:rsid w:val="0074524B"/>
    <w:rsid w:val="00745337"/>
    <w:rsid w:val="007454ED"/>
    <w:rsid w:val="007457BB"/>
    <w:rsid w:val="00745EF4"/>
    <w:rsid w:val="00746AAB"/>
    <w:rsid w:val="00746D81"/>
    <w:rsid w:val="00746EA2"/>
    <w:rsid w:val="007474D4"/>
    <w:rsid w:val="007475FB"/>
    <w:rsid w:val="00747827"/>
    <w:rsid w:val="00747A6B"/>
    <w:rsid w:val="00747D54"/>
    <w:rsid w:val="00747D7C"/>
    <w:rsid w:val="00747D8B"/>
    <w:rsid w:val="00747F5B"/>
    <w:rsid w:val="00750128"/>
    <w:rsid w:val="00750274"/>
    <w:rsid w:val="0075029A"/>
    <w:rsid w:val="007503A4"/>
    <w:rsid w:val="00750421"/>
    <w:rsid w:val="0075067B"/>
    <w:rsid w:val="00750874"/>
    <w:rsid w:val="007509DE"/>
    <w:rsid w:val="00750C70"/>
    <w:rsid w:val="00750EBA"/>
    <w:rsid w:val="007510E1"/>
    <w:rsid w:val="00751228"/>
    <w:rsid w:val="007513B8"/>
    <w:rsid w:val="0075151C"/>
    <w:rsid w:val="00751548"/>
    <w:rsid w:val="0075171E"/>
    <w:rsid w:val="0075172F"/>
    <w:rsid w:val="00751DB0"/>
    <w:rsid w:val="00751FA3"/>
    <w:rsid w:val="0075241D"/>
    <w:rsid w:val="007525D4"/>
    <w:rsid w:val="0075269D"/>
    <w:rsid w:val="007526B7"/>
    <w:rsid w:val="007531AA"/>
    <w:rsid w:val="007531DB"/>
    <w:rsid w:val="00753686"/>
    <w:rsid w:val="007538B9"/>
    <w:rsid w:val="00753C83"/>
    <w:rsid w:val="00753E42"/>
    <w:rsid w:val="00754304"/>
    <w:rsid w:val="0075472E"/>
    <w:rsid w:val="007549A0"/>
    <w:rsid w:val="00754A87"/>
    <w:rsid w:val="007553EA"/>
    <w:rsid w:val="0075547B"/>
    <w:rsid w:val="0075553B"/>
    <w:rsid w:val="007555BC"/>
    <w:rsid w:val="0075585F"/>
    <w:rsid w:val="00755C13"/>
    <w:rsid w:val="007560BA"/>
    <w:rsid w:val="007566F4"/>
    <w:rsid w:val="0075680A"/>
    <w:rsid w:val="00756A29"/>
    <w:rsid w:val="00756ACD"/>
    <w:rsid w:val="00756B97"/>
    <w:rsid w:val="00757093"/>
    <w:rsid w:val="007571D0"/>
    <w:rsid w:val="007571E1"/>
    <w:rsid w:val="007572EF"/>
    <w:rsid w:val="0075744C"/>
    <w:rsid w:val="00757658"/>
    <w:rsid w:val="0075775D"/>
    <w:rsid w:val="007577A1"/>
    <w:rsid w:val="0075784B"/>
    <w:rsid w:val="00757A16"/>
    <w:rsid w:val="007604B2"/>
    <w:rsid w:val="00760532"/>
    <w:rsid w:val="007608DE"/>
    <w:rsid w:val="00760B45"/>
    <w:rsid w:val="00760F66"/>
    <w:rsid w:val="007614DA"/>
    <w:rsid w:val="00761522"/>
    <w:rsid w:val="0076156A"/>
    <w:rsid w:val="007616BD"/>
    <w:rsid w:val="00761A89"/>
    <w:rsid w:val="00761C43"/>
    <w:rsid w:val="00761CD3"/>
    <w:rsid w:val="00761DAB"/>
    <w:rsid w:val="00761DD9"/>
    <w:rsid w:val="00761DEC"/>
    <w:rsid w:val="00761E00"/>
    <w:rsid w:val="00761EF8"/>
    <w:rsid w:val="0076227F"/>
    <w:rsid w:val="0076241D"/>
    <w:rsid w:val="00762428"/>
    <w:rsid w:val="00762500"/>
    <w:rsid w:val="007626F6"/>
    <w:rsid w:val="0076270F"/>
    <w:rsid w:val="00762934"/>
    <w:rsid w:val="00762A45"/>
    <w:rsid w:val="00762A58"/>
    <w:rsid w:val="00762AFA"/>
    <w:rsid w:val="00762B6F"/>
    <w:rsid w:val="00762D6A"/>
    <w:rsid w:val="00762FB2"/>
    <w:rsid w:val="007638C6"/>
    <w:rsid w:val="007638DC"/>
    <w:rsid w:val="007638F5"/>
    <w:rsid w:val="00763BBD"/>
    <w:rsid w:val="00764030"/>
    <w:rsid w:val="007649E5"/>
    <w:rsid w:val="00764DFB"/>
    <w:rsid w:val="00764E84"/>
    <w:rsid w:val="00765092"/>
    <w:rsid w:val="00765281"/>
    <w:rsid w:val="007652ED"/>
    <w:rsid w:val="0076555B"/>
    <w:rsid w:val="007658D0"/>
    <w:rsid w:val="00765BA1"/>
    <w:rsid w:val="00765BEE"/>
    <w:rsid w:val="00765D39"/>
    <w:rsid w:val="00765D55"/>
    <w:rsid w:val="00765DA4"/>
    <w:rsid w:val="007662E7"/>
    <w:rsid w:val="007663C6"/>
    <w:rsid w:val="00766562"/>
    <w:rsid w:val="00766670"/>
    <w:rsid w:val="007666C1"/>
    <w:rsid w:val="0076675C"/>
    <w:rsid w:val="007667AD"/>
    <w:rsid w:val="0076699E"/>
    <w:rsid w:val="00766BAB"/>
    <w:rsid w:val="00766BAD"/>
    <w:rsid w:val="007672B8"/>
    <w:rsid w:val="007673D4"/>
    <w:rsid w:val="0076792A"/>
    <w:rsid w:val="007701B8"/>
    <w:rsid w:val="00770446"/>
    <w:rsid w:val="00770649"/>
    <w:rsid w:val="00770AA3"/>
    <w:rsid w:val="00770E41"/>
    <w:rsid w:val="007715FE"/>
    <w:rsid w:val="00771835"/>
    <w:rsid w:val="00771C4B"/>
    <w:rsid w:val="007721D3"/>
    <w:rsid w:val="007729A2"/>
    <w:rsid w:val="00772A09"/>
    <w:rsid w:val="00772ABB"/>
    <w:rsid w:val="00772D79"/>
    <w:rsid w:val="00772DD9"/>
    <w:rsid w:val="007732A4"/>
    <w:rsid w:val="007734D4"/>
    <w:rsid w:val="0077354D"/>
    <w:rsid w:val="0077378D"/>
    <w:rsid w:val="00773F18"/>
    <w:rsid w:val="00773FF3"/>
    <w:rsid w:val="00774024"/>
    <w:rsid w:val="00774037"/>
    <w:rsid w:val="00774237"/>
    <w:rsid w:val="0077452C"/>
    <w:rsid w:val="007749EA"/>
    <w:rsid w:val="00774E42"/>
    <w:rsid w:val="00774FA0"/>
    <w:rsid w:val="0077550C"/>
    <w:rsid w:val="007755F2"/>
    <w:rsid w:val="00775A6F"/>
    <w:rsid w:val="00775B49"/>
    <w:rsid w:val="00775F56"/>
    <w:rsid w:val="00775FDE"/>
    <w:rsid w:val="0077635B"/>
    <w:rsid w:val="00776363"/>
    <w:rsid w:val="00776971"/>
    <w:rsid w:val="007769FC"/>
    <w:rsid w:val="0077708F"/>
    <w:rsid w:val="00777463"/>
    <w:rsid w:val="007776CC"/>
    <w:rsid w:val="00777CB2"/>
    <w:rsid w:val="00777ED5"/>
    <w:rsid w:val="007802E3"/>
    <w:rsid w:val="007804F5"/>
    <w:rsid w:val="00780750"/>
    <w:rsid w:val="00780771"/>
    <w:rsid w:val="00780A80"/>
    <w:rsid w:val="00780B10"/>
    <w:rsid w:val="00780B70"/>
    <w:rsid w:val="00780BAF"/>
    <w:rsid w:val="00780DB1"/>
    <w:rsid w:val="00780FA4"/>
    <w:rsid w:val="00780FC0"/>
    <w:rsid w:val="00781121"/>
    <w:rsid w:val="0078116E"/>
    <w:rsid w:val="0078177E"/>
    <w:rsid w:val="00781868"/>
    <w:rsid w:val="00781C2A"/>
    <w:rsid w:val="007820F2"/>
    <w:rsid w:val="00782173"/>
    <w:rsid w:val="0078271A"/>
    <w:rsid w:val="00782B29"/>
    <w:rsid w:val="0078304C"/>
    <w:rsid w:val="007834D3"/>
    <w:rsid w:val="00783673"/>
    <w:rsid w:val="00783994"/>
    <w:rsid w:val="00783A37"/>
    <w:rsid w:val="00783B94"/>
    <w:rsid w:val="00783F23"/>
    <w:rsid w:val="00784029"/>
    <w:rsid w:val="0078405A"/>
    <w:rsid w:val="0078428F"/>
    <w:rsid w:val="007842D9"/>
    <w:rsid w:val="007843A0"/>
    <w:rsid w:val="00784524"/>
    <w:rsid w:val="007845B7"/>
    <w:rsid w:val="00784787"/>
    <w:rsid w:val="0078479D"/>
    <w:rsid w:val="0078483D"/>
    <w:rsid w:val="007849FA"/>
    <w:rsid w:val="00784AB1"/>
    <w:rsid w:val="00784B2E"/>
    <w:rsid w:val="00784F21"/>
    <w:rsid w:val="007850FB"/>
    <w:rsid w:val="00785443"/>
    <w:rsid w:val="00785490"/>
    <w:rsid w:val="007856CF"/>
    <w:rsid w:val="0078570D"/>
    <w:rsid w:val="007857B6"/>
    <w:rsid w:val="00785C08"/>
    <w:rsid w:val="00786609"/>
    <w:rsid w:val="00786A78"/>
    <w:rsid w:val="00786EA0"/>
    <w:rsid w:val="007878BE"/>
    <w:rsid w:val="00787A52"/>
    <w:rsid w:val="00787A8E"/>
    <w:rsid w:val="00787BE6"/>
    <w:rsid w:val="007901AA"/>
    <w:rsid w:val="00790366"/>
    <w:rsid w:val="00790ABF"/>
    <w:rsid w:val="00790E17"/>
    <w:rsid w:val="00790E18"/>
    <w:rsid w:val="00790E67"/>
    <w:rsid w:val="00790F24"/>
    <w:rsid w:val="00791415"/>
    <w:rsid w:val="007914C0"/>
    <w:rsid w:val="007916BC"/>
    <w:rsid w:val="007918A0"/>
    <w:rsid w:val="0079217A"/>
    <w:rsid w:val="007922F3"/>
    <w:rsid w:val="007925EA"/>
    <w:rsid w:val="007927AF"/>
    <w:rsid w:val="0079280B"/>
    <w:rsid w:val="00792B51"/>
    <w:rsid w:val="00793512"/>
    <w:rsid w:val="00793CD8"/>
    <w:rsid w:val="00793ECB"/>
    <w:rsid w:val="00793FB4"/>
    <w:rsid w:val="00794206"/>
    <w:rsid w:val="00794234"/>
    <w:rsid w:val="0079426D"/>
    <w:rsid w:val="007947A8"/>
    <w:rsid w:val="007947E1"/>
    <w:rsid w:val="00794A5C"/>
    <w:rsid w:val="00794E47"/>
    <w:rsid w:val="0079532E"/>
    <w:rsid w:val="0079546E"/>
    <w:rsid w:val="0079553B"/>
    <w:rsid w:val="0079592F"/>
    <w:rsid w:val="00795B31"/>
    <w:rsid w:val="00795C92"/>
    <w:rsid w:val="00795D16"/>
    <w:rsid w:val="00795FAF"/>
    <w:rsid w:val="00795FF2"/>
    <w:rsid w:val="00796231"/>
    <w:rsid w:val="0079626F"/>
    <w:rsid w:val="00796455"/>
    <w:rsid w:val="00796672"/>
    <w:rsid w:val="0079696E"/>
    <w:rsid w:val="00796A55"/>
    <w:rsid w:val="00796CC7"/>
    <w:rsid w:val="00797036"/>
    <w:rsid w:val="00797056"/>
    <w:rsid w:val="0079707C"/>
    <w:rsid w:val="007972AF"/>
    <w:rsid w:val="007972E6"/>
    <w:rsid w:val="007975F9"/>
    <w:rsid w:val="00797985"/>
    <w:rsid w:val="00797B77"/>
    <w:rsid w:val="00797BB7"/>
    <w:rsid w:val="00797C2E"/>
    <w:rsid w:val="007A02E2"/>
    <w:rsid w:val="007A04CB"/>
    <w:rsid w:val="007A07A4"/>
    <w:rsid w:val="007A0A98"/>
    <w:rsid w:val="007A0D47"/>
    <w:rsid w:val="007A0D84"/>
    <w:rsid w:val="007A0FE0"/>
    <w:rsid w:val="007A128C"/>
    <w:rsid w:val="007A14F6"/>
    <w:rsid w:val="007A1716"/>
    <w:rsid w:val="007A1738"/>
    <w:rsid w:val="007A18F9"/>
    <w:rsid w:val="007A1B61"/>
    <w:rsid w:val="007A1C19"/>
    <w:rsid w:val="007A1CB3"/>
    <w:rsid w:val="007A1F6D"/>
    <w:rsid w:val="007A23C9"/>
    <w:rsid w:val="007A23CD"/>
    <w:rsid w:val="007A27F5"/>
    <w:rsid w:val="007A284A"/>
    <w:rsid w:val="007A2969"/>
    <w:rsid w:val="007A306F"/>
    <w:rsid w:val="007A3240"/>
    <w:rsid w:val="007A330E"/>
    <w:rsid w:val="007A3402"/>
    <w:rsid w:val="007A36B4"/>
    <w:rsid w:val="007A386B"/>
    <w:rsid w:val="007A388F"/>
    <w:rsid w:val="007A3929"/>
    <w:rsid w:val="007A3C08"/>
    <w:rsid w:val="007A43A6"/>
    <w:rsid w:val="007A4543"/>
    <w:rsid w:val="007A4778"/>
    <w:rsid w:val="007A4A8E"/>
    <w:rsid w:val="007A4B0F"/>
    <w:rsid w:val="007A4BCB"/>
    <w:rsid w:val="007A4F9A"/>
    <w:rsid w:val="007A4FDE"/>
    <w:rsid w:val="007A56D2"/>
    <w:rsid w:val="007A583E"/>
    <w:rsid w:val="007A58A6"/>
    <w:rsid w:val="007A5A42"/>
    <w:rsid w:val="007A5ABA"/>
    <w:rsid w:val="007A5BC7"/>
    <w:rsid w:val="007A5C93"/>
    <w:rsid w:val="007A6530"/>
    <w:rsid w:val="007A6BAD"/>
    <w:rsid w:val="007A7105"/>
    <w:rsid w:val="007A7158"/>
    <w:rsid w:val="007A7461"/>
    <w:rsid w:val="007A76CC"/>
    <w:rsid w:val="007A7866"/>
    <w:rsid w:val="007A79FE"/>
    <w:rsid w:val="007A7C6E"/>
    <w:rsid w:val="007A7DF9"/>
    <w:rsid w:val="007A7F2B"/>
    <w:rsid w:val="007AABB3"/>
    <w:rsid w:val="007B0033"/>
    <w:rsid w:val="007B03C5"/>
    <w:rsid w:val="007B05D4"/>
    <w:rsid w:val="007B06E1"/>
    <w:rsid w:val="007B1194"/>
    <w:rsid w:val="007B11B0"/>
    <w:rsid w:val="007B134F"/>
    <w:rsid w:val="007B1471"/>
    <w:rsid w:val="007B14D8"/>
    <w:rsid w:val="007B1A2E"/>
    <w:rsid w:val="007B20E2"/>
    <w:rsid w:val="007B2220"/>
    <w:rsid w:val="007B2279"/>
    <w:rsid w:val="007B22B3"/>
    <w:rsid w:val="007B2554"/>
    <w:rsid w:val="007B2665"/>
    <w:rsid w:val="007B2827"/>
    <w:rsid w:val="007B2BC5"/>
    <w:rsid w:val="007B300A"/>
    <w:rsid w:val="007B3210"/>
    <w:rsid w:val="007B3AD0"/>
    <w:rsid w:val="007B3CF7"/>
    <w:rsid w:val="007B3D2D"/>
    <w:rsid w:val="007B4153"/>
    <w:rsid w:val="007B44D3"/>
    <w:rsid w:val="007B4527"/>
    <w:rsid w:val="007B4A80"/>
    <w:rsid w:val="007B4C1B"/>
    <w:rsid w:val="007B4E23"/>
    <w:rsid w:val="007B501C"/>
    <w:rsid w:val="007B50AE"/>
    <w:rsid w:val="007B51DF"/>
    <w:rsid w:val="007B54F7"/>
    <w:rsid w:val="007B5570"/>
    <w:rsid w:val="007B5BB8"/>
    <w:rsid w:val="007B5E45"/>
    <w:rsid w:val="007B6316"/>
    <w:rsid w:val="007B6654"/>
    <w:rsid w:val="007B6C3F"/>
    <w:rsid w:val="007B6C43"/>
    <w:rsid w:val="007B73D6"/>
    <w:rsid w:val="007B74D3"/>
    <w:rsid w:val="007B7648"/>
    <w:rsid w:val="007B7715"/>
    <w:rsid w:val="007B7C35"/>
    <w:rsid w:val="007B7C66"/>
    <w:rsid w:val="007B7E01"/>
    <w:rsid w:val="007C0024"/>
    <w:rsid w:val="007C02B0"/>
    <w:rsid w:val="007C05DD"/>
    <w:rsid w:val="007C0645"/>
    <w:rsid w:val="007C096A"/>
    <w:rsid w:val="007C09B4"/>
    <w:rsid w:val="007C0A44"/>
    <w:rsid w:val="007C1446"/>
    <w:rsid w:val="007C1E77"/>
    <w:rsid w:val="007C20F3"/>
    <w:rsid w:val="007C20FC"/>
    <w:rsid w:val="007C2373"/>
    <w:rsid w:val="007C23BF"/>
    <w:rsid w:val="007C260E"/>
    <w:rsid w:val="007C2613"/>
    <w:rsid w:val="007C2682"/>
    <w:rsid w:val="007C2A76"/>
    <w:rsid w:val="007C2AAC"/>
    <w:rsid w:val="007C2AF6"/>
    <w:rsid w:val="007C30A0"/>
    <w:rsid w:val="007C312E"/>
    <w:rsid w:val="007C3142"/>
    <w:rsid w:val="007C319D"/>
    <w:rsid w:val="007C31D0"/>
    <w:rsid w:val="007C324E"/>
    <w:rsid w:val="007C373C"/>
    <w:rsid w:val="007C37F5"/>
    <w:rsid w:val="007C39BB"/>
    <w:rsid w:val="007C3BE0"/>
    <w:rsid w:val="007C3C7E"/>
    <w:rsid w:val="007C3D18"/>
    <w:rsid w:val="007C3F9C"/>
    <w:rsid w:val="007C3FCB"/>
    <w:rsid w:val="007C44D6"/>
    <w:rsid w:val="007C4942"/>
    <w:rsid w:val="007C4F5C"/>
    <w:rsid w:val="007C5294"/>
    <w:rsid w:val="007C55FA"/>
    <w:rsid w:val="007C5797"/>
    <w:rsid w:val="007C5922"/>
    <w:rsid w:val="007C5A9D"/>
    <w:rsid w:val="007C5FE3"/>
    <w:rsid w:val="007C60BF"/>
    <w:rsid w:val="007C6155"/>
    <w:rsid w:val="007C64C0"/>
    <w:rsid w:val="007C6942"/>
    <w:rsid w:val="007C6A07"/>
    <w:rsid w:val="007C6B6E"/>
    <w:rsid w:val="007C6D2C"/>
    <w:rsid w:val="007C6FED"/>
    <w:rsid w:val="007C715B"/>
    <w:rsid w:val="007C7288"/>
    <w:rsid w:val="007C74C1"/>
    <w:rsid w:val="007C75A1"/>
    <w:rsid w:val="007C75EA"/>
    <w:rsid w:val="007C75EB"/>
    <w:rsid w:val="007C77A5"/>
    <w:rsid w:val="007C78AB"/>
    <w:rsid w:val="007C7A5D"/>
    <w:rsid w:val="007D04E5"/>
    <w:rsid w:val="007D0537"/>
    <w:rsid w:val="007D0538"/>
    <w:rsid w:val="007D08B9"/>
    <w:rsid w:val="007D0E89"/>
    <w:rsid w:val="007D10E8"/>
    <w:rsid w:val="007D1CBD"/>
    <w:rsid w:val="007D1F8F"/>
    <w:rsid w:val="007D2228"/>
    <w:rsid w:val="007D22C2"/>
    <w:rsid w:val="007D22D5"/>
    <w:rsid w:val="007D232A"/>
    <w:rsid w:val="007D280D"/>
    <w:rsid w:val="007D2833"/>
    <w:rsid w:val="007D297C"/>
    <w:rsid w:val="007D2BAF"/>
    <w:rsid w:val="007D2C30"/>
    <w:rsid w:val="007D34F4"/>
    <w:rsid w:val="007D3A0D"/>
    <w:rsid w:val="007D3C2B"/>
    <w:rsid w:val="007D3DD3"/>
    <w:rsid w:val="007D3DF3"/>
    <w:rsid w:val="007D3F32"/>
    <w:rsid w:val="007D4305"/>
    <w:rsid w:val="007D43C5"/>
    <w:rsid w:val="007D4400"/>
    <w:rsid w:val="007D46C9"/>
    <w:rsid w:val="007D4B26"/>
    <w:rsid w:val="007D4B3E"/>
    <w:rsid w:val="007D4B95"/>
    <w:rsid w:val="007D4CD3"/>
    <w:rsid w:val="007D511A"/>
    <w:rsid w:val="007D51F2"/>
    <w:rsid w:val="007D5901"/>
    <w:rsid w:val="007D5AD0"/>
    <w:rsid w:val="007D5C0F"/>
    <w:rsid w:val="007D5C14"/>
    <w:rsid w:val="007D5C6A"/>
    <w:rsid w:val="007D5EC3"/>
    <w:rsid w:val="007D5F97"/>
    <w:rsid w:val="007D5FC0"/>
    <w:rsid w:val="007D62EC"/>
    <w:rsid w:val="007D6317"/>
    <w:rsid w:val="007D66D3"/>
    <w:rsid w:val="007D673B"/>
    <w:rsid w:val="007D68D9"/>
    <w:rsid w:val="007D6A5D"/>
    <w:rsid w:val="007D6ACF"/>
    <w:rsid w:val="007D6E91"/>
    <w:rsid w:val="007D717D"/>
    <w:rsid w:val="007D7526"/>
    <w:rsid w:val="007D7968"/>
    <w:rsid w:val="007D7B0F"/>
    <w:rsid w:val="007D7DA3"/>
    <w:rsid w:val="007D7F5A"/>
    <w:rsid w:val="007D7F5B"/>
    <w:rsid w:val="007E0564"/>
    <w:rsid w:val="007E08C9"/>
    <w:rsid w:val="007E095E"/>
    <w:rsid w:val="007E0A36"/>
    <w:rsid w:val="007E0DCC"/>
    <w:rsid w:val="007E0DF1"/>
    <w:rsid w:val="007E0F8E"/>
    <w:rsid w:val="007E1481"/>
    <w:rsid w:val="007E1598"/>
    <w:rsid w:val="007E18B3"/>
    <w:rsid w:val="007E1AA8"/>
    <w:rsid w:val="007E1BBE"/>
    <w:rsid w:val="007E2208"/>
    <w:rsid w:val="007E22B7"/>
    <w:rsid w:val="007E22B9"/>
    <w:rsid w:val="007E2340"/>
    <w:rsid w:val="007E2477"/>
    <w:rsid w:val="007E24E4"/>
    <w:rsid w:val="007E2A20"/>
    <w:rsid w:val="007E2C85"/>
    <w:rsid w:val="007E2CFE"/>
    <w:rsid w:val="007E2EAD"/>
    <w:rsid w:val="007E2F25"/>
    <w:rsid w:val="007E33FB"/>
    <w:rsid w:val="007E3589"/>
    <w:rsid w:val="007E36F9"/>
    <w:rsid w:val="007E4610"/>
    <w:rsid w:val="007E46D8"/>
    <w:rsid w:val="007E4715"/>
    <w:rsid w:val="007E489B"/>
    <w:rsid w:val="007E4BB5"/>
    <w:rsid w:val="007E4E8F"/>
    <w:rsid w:val="007E4E90"/>
    <w:rsid w:val="007E5046"/>
    <w:rsid w:val="007E505B"/>
    <w:rsid w:val="007E53F6"/>
    <w:rsid w:val="007E5591"/>
    <w:rsid w:val="007E561E"/>
    <w:rsid w:val="007E5EB1"/>
    <w:rsid w:val="007E6033"/>
    <w:rsid w:val="007E6143"/>
    <w:rsid w:val="007E62D9"/>
    <w:rsid w:val="007E6552"/>
    <w:rsid w:val="007E6AA0"/>
    <w:rsid w:val="007E6E1E"/>
    <w:rsid w:val="007E6F39"/>
    <w:rsid w:val="007E6F86"/>
    <w:rsid w:val="007E7091"/>
    <w:rsid w:val="007E7319"/>
    <w:rsid w:val="007E7414"/>
    <w:rsid w:val="007E76C6"/>
    <w:rsid w:val="007E77EB"/>
    <w:rsid w:val="007E7C78"/>
    <w:rsid w:val="007E7EA1"/>
    <w:rsid w:val="007F00FB"/>
    <w:rsid w:val="007F013D"/>
    <w:rsid w:val="007F0168"/>
    <w:rsid w:val="007F0392"/>
    <w:rsid w:val="007F045A"/>
    <w:rsid w:val="007F04A0"/>
    <w:rsid w:val="007F0671"/>
    <w:rsid w:val="007F07AB"/>
    <w:rsid w:val="007F0EF1"/>
    <w:rsid w:val="007F147C"/>
    <w:rsid w:val="007F150C"/>
    <w:rsid w:val="007F1705"/>
    <w:rsid w:val="007F177D"/>
    <w:rsid w:val="007F1861"/>
    <w:rsid w:val="007F18BA"/>
    <w:rsid w:val="007F2242"/>
    <w:rsid w:val="007F2439"/>
    <w:rsid w:val="007F26EE"/>
    <w:rsid w:val="007F29FC"/>
    <w:rsid w:val="007F2AB2"/>
    <w:rsid w:val="007F2C93"/>
    <w:rsid w:val="007F3288"/>
    <w:rsid w:val="007F34B7"/>
    <w:rsid w:val="007F392B"/>
    <w:rsid w:val="007F3B2E"/>
    <w:rsid w:val="007F3B4A"/>
    <w:rsid w:val="007F3D98"/>
    <w:rsid w:val="007F4018"/>
    <w:rsid w:val="007F42A3"/>
    <w:rsid w:val="007F4441"/>
    <w:rsid w:val="007F454A"/>
    <w:rsid w:val="007F46B0"/>
    <w:rsid w:val="007F473F"/>
    <w:rsid w:val="007F4B0C"/>
    <w:rsid w:val="007F4D6F"/>
    <w:rsid w:val="007F508A"/>
    <w:rsid w:val="007F5944"/>
    <w:rsid w:val="007F5A38"/>
    <w:rsid w:val="007F5BAA"/>
    <w:rsid w:val="007F5FFB"/>
    <w:rsid w:val="007F6442"/>
    <w:rsid w:val="007F7845"/>
    <w:rsid w:val="007F7B04"/>
    <w:rsid w:val="007F7C8C"/>
    <w:rsid w:val="007F7CE6"/>
    <w:rsid w:val="007F7D4D"/>
    <w:rsid w:val="007F7DA4"/>
    <w:rsid w:val="007F7FBC"/>
    <w:rsid w:val="008002E5"/>
    <w:rsid w:val="0080054B"/>
    <w:rsid w:val="008006E7"/>
    <w:rsid w:val="008008C3"/>
    <w:rsid w:val="00800908"/>
    <w:rsid w:val="00800A9E"/>
    <w:rsid w:val="00800BC2"/>
    <w:rsid w:val="00800CF8"/>
    <w:rsid w:val="00800D1A"/>
    <w:rsid w:val="008015BF"/>
    <w:rsid w:val="00801E0E"/>
    <w:rsid w:val="00801F58"/>
    <w:rsid w:val="0080224F"/>
    <w:rsid w:val="008026B0"/>
    <w:rsid w:val="0080271F"/>
    <w:rsid w:val="00802812"/>
    <w:rsid w:val="00802896"/>
    <w:rsid w:val="00802B3B"/>
    <w:rsid w:val="00802B5C"/>
    <w:rsid w:val="00802E19"/>
    <w:rsid w:val="00803046"/>
    <w:rsid w:val="0080305D"/>
    <w:rsid w:val="0080319E"/>
    <w:rsid w:val="008032D8"/>
    <w:rsid w:val="00803386"/>
    <w:rsid w:val="00803584"/>
    <w:rsid w:val="0080360F"/>
    <w:rsid w:val="008037BA"/>
    <w:rsid w:val="00803B3C"/>
    <w:rsid w:val="00803FAE"/>
    <w:rsid w:val="00803FD5"/>
    <w:rsid w:val="00804279"/>
    <w:rsid w:val="00804A57"/>
    <w:rsid w:val="00804C9F"/>
    <w:rsid w:val="00804F7D"/>
    <w:rsid w:val="008053AF"/>
    <w:rsid w:val="008054F8"/>
    <w:rsid w:val="00805854"/>
    <w:rsid w:val="008059A2"/>
    <w:rsid w:val="00805B52"/>
    <w:rsid w:val="00805E24"/>
    <w:rsid w:val="00805EF4"/>
    <w:rsid w:val="00805F55"/>
    <w:rsid w:val="00805FA5"/>
    <w:rsid w:val="0080605F"/>
    <w:rsid w:val="008066D5"/>
    <w:rsid w:val="00806842"/>
    <w:rsid w:val="00806D57"/>
    <w:rsid w:val="00806F31"/>
    <w:rsid w:val="008071B6"/>
    <w:rsid w:val="0080734A"/>
    <w:rsid w:val="00807786"/>
    <w:rsid w:val="00807C2A"/>
    <w:rsid w:val="00807FEB"/>
    <w:rsid w:val="00810249"/>
    <w:rsid w:val="00810936"/>
    <w:rsid w:val="00810C0F"/>
    <w:rsid w:val="00810E0B"/>
    <w:rsid w:val="00810F0B"/>
    <w:rsid w:val="0081122B"/>
    <w:rsid w:val="00811364"/>
    <w:rsid w:val="008113C1"/>
    <w:rsid w:val="00811576"/>
    <w:rsid w:val="0081160E"/>
    <w:rsid w:val="0081196C"/>
    <w:rsid w:val="00811A29"/>
    <w:rsid w:val="00811D25"/>
    <w:rsid w:val="00811FCB"/>
    <w:rsid w:val="00811FE7"/>
    <w:rsid w:val="008121C7"/>
    <w:rsid w:val="0081221B"/>
    <w:rsid w:val="00812878"/>
    <w:rsid w:val="00812BF1"/>
    <w:rsid w:val="00812E04"/>
    <w:rsid w:val="008131E4"/>
    <w:rsid w:val="0081359F"/>
    <w:rsid w:val="0081365B"/>
    <w:rsid w:val="0081384D"/>
    <w:rsid w:val="00813976"/>
    <w:rsid w:val="00813A94"/>
    <w:rsid w:val="0081436B"/>
    <w:rsid w:val="00814469"/>
    <w:rsid w:val="008145A1"/>
    <w:rsid w:val="0081497C"/>
    <w:rsid w:val="00814A59"/>
    <w:rsid w:val="00814A83"/>
    <w:rsid w:val="00814B50"/>
    <w:rsid w:val="00814C61"/>
    <w:rsid w:val="0081518B"/>
    <w:rsid w:val="00815236"/>
    <w:rsid w:val="008153C0"/>
    <w:rsid w:val="008154E0"/>
    <w:rsid w:val="008155B1"/>
    <w:rsid w:val="008158D6"/>
    <w:rsid w:val="00815CA5"/>
    <w:rsid w:val="00815CCE"/>
    <w:rsid w:val="00815D12"/>
    <w:rsid w:val="00816522"/>
    <w:rsid w:val="00816649"/>
    <w:rsid w:val="00816C11"/>
    <w:rsid w:val="00816C24"/>
    <w:rsid w:val="00816EE9"/>
    <w:rsid w:val="00817196"/>
    <w:rsid w:val="00817241"/>
    <w:rsid w:val="0081726D"/>
    <w:rsid w:val="00817297"/>
    <w:rsid w:val="00817705"/>
    <w:rsid w:val="00817C4A"/>
    <w:rsid w:val="00817C9C"/>
    <w:rsid w:val="00817E38"/>
    <w:rsid w:val="008201B8"/>
    <w:rsid w:val="00820430"/>
    <w:rsid w:val="00820603"/>
    <w:rsid w:val="008208AF"/>
    <w:rsid w:val="00820B3D"/>
    <w:rsid w:val="00821126"/>
    <w:rsid w:val="0082124D"/>
    <w:rsid w:val="00821253"/>
    <w:rsid w:val="00821BBA"/>
    <w:rsid w:val="00821C0A"/>
    <w:rsid w:val="00821D15"/>
    <w:rsid w:val="008225E0"/>
    <w:rsid w:val="008228B6"/>
    <w:rsid w:val="008228E0"/>
    <w:rsid w:val="00822960"/>
    <w:rsid w:val="00822A1C"/>
    <w:rsid w:val="00822B02"/>
    <w:rsid w:val="00822B03"/>
    <w:rsid w:val="00822CCE"/>
    <w:rsid w:val="00822EFF"/>
    <w:rsid w:val="00822F4D"/>
    <w:rsid w:val="00822F50"/>
    <w:rsid w:val="00823338"/>
    <w:rsid w:val="008233BE"/>
    <w:rsid w:val="008234C0"/>
    <w:rsid w:val="008235DB"/>
    <w:rsid w:val="0082416B"/>
    <w:rsid w:val="00824239"/>
    <w:rsid w:val="008242D9"/>
    <w:rsid w:val="0082430E"/>
    <w:rsid w:val="008247C7"/>
    <w:rsid w:val="00824A55"/>
    <w:rsid w:val="00824A86"/>
    <w:rsid w:val="00824AB4"/>
    <w:rsid w:val="00824C16"/>
    <w:rsid w:val="00824DC1"/>
    <w:rsid w:val="00825046"/>
    <w:rsid w:val="008250BD"/>
    <w:rsid w:val="00825474"/>
    <w:rsid w:val="008254EA"/>
    <w:rsid w:val="008255D1"/>
    <w:rsid w:val="00825995"/>
    <w:rsid w:val="00825C42"/>
    <w:rsid w:val="00825D25"/>
    <w:rsid w:val="00825E7C"/>
    <w:rsid w:val="00826545"/>
    <w:rsid w:val="00826598"/>
    <w:rsid w:val="00826670"/>
    <w:rsid w:val="0082697B"/>
    <w:rsid w:val="00826A80"/>
    <w:rsid w:val="00826CA4"/>
    <w:rsid w:val="00826F91"/>
    <w:rsid w:val="00827439"/>
    <w:rsid w:val="00827528"/>
    <w:rsid w:val="008278E9"/>
    <w:rsid w:val="00827970"/>
    <w:rsid w:val="00827A14"/>
    <w:rsid w:val="00827AFD"/>
    <w:rsid w:val="00827D38"/>
    <w:rsid w:val="00827D6F"/>
    <w:rsid w:val="00827F0C"/>
    <w:rsid w:val="00830044"/>
    <w:rsid w:val="008301FD"/>
    <w:rsid w:val="00830263"/>
    <w:rsid w:val="00830352"/>
    <w:rsid w:val="008307DB"/>
    <w:rsid w:val="00830D0C"/>
    <w:rsid w:val="00830FBE"/>
    <w:rsid w:val="00830FF0"/>
    <w:rsid w:val="008310DF"/>
    <w:rsid w:val="00831715"/>
    <w:rsid w:val="008318BC"/>
    <w:rsid w:val="00831C9F"/>
    <w:rsid w:val="00831CF2"/>
    <w:rsid w:val="00831D00"/>
    <w:rsid w:val="00832BDB"/>
    <w:rsid w:val="00832CF3"/>
    <w:rsid w:val="00832FF0"/>
    <w:rsid w:val="00833174"/>
    <w:rsid w:val="00833192"/>
    <w:rsid w:val="0083367E"/>
    <w:rsid w:val="008336D9"/>
    <w:rsid w:val="008337D8"/>
    <w:rsid w:val="00833E3C"/>
    <w:rsid w:val="00833FC9"/>
    <w:rsid w:val="0083421C"/>
    <w:rsid w:val="00834287"/>
    <w:rsid w:val="0083442E"/>
    <w:rsid w:val="008345D4"/>
    <w:rsid w:val="008345DF"/>
    <w:rsid w:val="008345E6"/>
    <w:rsid w:val="00834BC3"/>
    <w:rsid w:val="00834EE5"/>
    <w:rsid w:val="00834F68"/>
    <w:rsid w:val="00835046"/>
    <w:rsid w:val="008353AD"/>
    <w:rsid w:val="00835487"/>
    <w:rsid w:val="00835648"/>
    <w:rsid w:val="00835797"/>
    <w:rsid w:val="008358E5"/>
    <w:rsid w:val="00835C8F"/>
    <w:rsid w:val="00836149"/>
    <w:rsid w:val="00836220"/>
    <w:rsid w:val="008365A7"/>
    <w:rsid w:val="00836711"/>
    <w:rsid w:val="0083674F"/>
    <w:rsid w:val="00836EA7"/>
    <w:rsid w:val="008373E6"/>
    <w:rsid w:val="0083753B"/>
    <w:rsid w:val="008376AC"/>
    <w:rsid w:val="008377BF"/>
    <w:rsid w:val="00837A04"/>
    <w:rsid w:val="00840078"/>
    <w:rsid w:val="00840389"/>
    <w:rsid w:val="008404CA"/>
    <w:rsid w:val="008408F3"/>
    <w:rsid w:val="00840B79"/>
    <w:rsid w:val="00840C2C"/>
    <w:rsid w:val="00840EA4"/>
    <w:rsid w:val="008410F5"/>
    <w:rsid w:val="008411E7"/>
    <w:rsid w:val="0084161E"/>
    <w:rsid w:val="00841760"/>
    <w:rsid w:val="00841B96"/>
    <w:rsid w:val="00841DE5"/>
    <w:rsid w:val="00841FEE"/>
    <w:rsid w:val="008425BB"/>
    <w:rsid w:val="0084270F"/>
    <w:rsid w:val="0084294F"/>
    <w:rsid w:val="00842A37"/>
    <w:rsid w:val="00842AAA"/>
    <w:rsid w:val="00842BDB"/>
    <w:rsid w:val="00842D42"/>
    <w:rsid w:val="00842DD1"/>
    <w:rsid w:val="0084305D"/>
    <w:rsid w:val="00843370"/>
    <w:rsid w:val="008438D0"/>
    <w:rsid w:val="00843A55"/>
    <w:rsid w:val="00843C85"/>
    <w:rsid w:val="00843E77"/>
    <w:rsid w:val="008440CB"/>
    <w:rsid w:val="00844280"/>
    <w:rsid w:val="008444E8"/>
    <w:rsid w:val="0084456F"/>
    <w:rsid w:val="00844713"/>
    <w:rsid w:val="00844905"/>
    <w:rsid w:val="00844919"/>
    <w:rsid w:val="00844C29"/>
    <w:rsid w:val="00844D7A"/>
    <w:rsid w:val="00844E80"/>
    <w:rsid w:val="00845A36"/>
    <w:rsid w:val="00845BF6"/>
    <w:rsid w:val="00845CE9"/>
    <w:rsid w:val="00845E93"/>
    <w:rsid w:val="0084629E"/>
    <w:rsid w:val="0084631E"/>
    <w:rsid w:val="00846325"/>
    <w:rsid w:val="008463B1"/>
    <w:rsid w:val="008463E3"/>
    <w:rsid w:val="0084647B"/>
    <w:rsid w:val="008464E1"/>
    <w:rsid w:val="008464FA"/>
    <w:rsid w:val="00846F00"/>
    <w:rsid w:val="00846FE7"/>
    <w:rsid w:val="008470E2"/>
    <w:rsid w:val="008473FE"/>
    <w:rsid w:val="00847555"/>
    <w:rsid w:val="0084775C"/>
    <w:rsid w:val="00847807"/>
    <w:rsid w:val="0084792A"/>
    <w:rsid w:val="00847A28"/>
    <w:rsid w:val="00847BBB"/>
    <w:rsid w:val="00847FAE"/>
    <w:rsid w:val="00850124"/>
    <w:rsid w:val="0085039E"/>
    <w:rsid w:val="008503A1"/>
    <w:rsid w:val="00850701"/>
    <w:rsid w:val="008507A9"/>
    <w:rsid w:val="0085083B"/>
    <w:rsid w:val="008508FB"/>
    <w:rsid w:val="008508FF"/>
    <w:rsid w:val="00850916"/>
    <w:rsid w:val="00850F33"/>
    <w:rsid w:val="00850F6A"/>
    <w:rsid w:val="00851084"/>
    <w:rsid w:val="00851440"/>
    <w:rsid w:val="00851461"/>
    <w:rsid w:val="00852088"/>
    <w:rsid w:val="008520A2"/>
    <w:rsid w:val="008520DE"/>
    <w:rsid w:val="00852799"/>
    <w:rsid w:val="00852A36"/>
    <w:rsid w:val="00852F2A"/>
    <w:rsid w:val="00852F9F"/>
    <w:rsid w:val="008533E9"/>
    <w:rsid w:val="0085363B"/>
    <w:rsid w:val="008538CA"/>
    <w:rsid w:val="00853B7A"/>
    <w:rsid w:val="00853E71"/>
    <w:rsid w:val="00854072"/>
    <w:rsid w:val="008545B7"/>
    <w:rsid w:val="00854625"/>
    <w:rsid w:val="0085478E"/>
    <w:rsid w:val="008547D8"/>
    <w:rsid w:val="00854ACE"/>
    <w:rsid w:val="00854EAF"/>
    <w:rsid w:val="00855398"/>
    <w:rsid w:val="00855557"/>
    <w:rsid w:val="00855580"/>
    <w:rsid w:val="00855863"/>
    <w:rsid w:val="00855AB9"/>
    <w:rsid w:val="00855D22"/>
    <w:rsid w:val="00855F44"/>
    <w:rsid w:val="00856104"/>
    <w:rsid w:val="0085629D"/>
    <w:rsid w:val="008562A7"/>
    <w:rsid w:val="00856362"/>
    <w:rsid w:val="0085690A"/>
    <w:rsid w:val="00856911"/>
    <w:rsid w:val="00856999"/>
    <w:rsid w:val="00856D0C"/>
    <w:rsid w:val="00856D61"/>
    <w:rsid w:val="0085737C"/>
    <w:rsid w:val="0085754A"/>
    <w:rsid w:val="008578DA"/>
    <w:rsid w:val="00857B54"/>
    <w:rsid w:val="00857DDF"/>
    <w:rsid w:val="00860076"/>
    <w:rsid w:val="00860086"/>
    <w:rsid w:val="00860113"/>
    <w:rsid w:val="0086053C"/>
    <w:rsid w:val="008605FB"/>
    <w:rsid w:val="00860BE8"/>
    <w:rsid w:val="00861001"/>
    <w:rsid w:val="008614A8"/>
    <w:rsid w:val="00861781"/>
    <w:rsid w:val="00861A3C"/>
    <w:rsid w:val="00861BD0"/>
    <w:rsid w:val="00861CEB"/>
    <w:rsid w:val="00861DFF"/>
    <w:rsid w:val="008628F2"/>
    <w:rsid w:val="00862CCB"/>
    <w:rsid w:val="00862D14"/>
    <w:rsid w:val="00862D98"/>
    <w:rsid w:val="00862FB4"/>
    <w:rsid w:val="008633E8"/>
    <w:rsid w:val="008634B8"/>
    <w:rsid w:val="0086358D"/>
    <w:rsid w:val="008638C3"/>
    <w:rsid w:val="00863906"/>
    <w:rsid w:val="00863969"/>
    <w:rsid w:val="00863ABB"/>
    <w:rsid w:val="00863C24"/>
    <w:rsid w:val="00863CD6"/>
    <w:rsid w:val="00863E18"/>
    <w:rsid w:val="00863E51"/>
    <w:rsid w:val="00863FF7"/>
    <w:rsid w:val="00864229"/>
    <w:rsid w:val="00864674"/>
    <w:rsid w:val="008646B7"/>
    <w:rsid w:val="0086478A"/>
    <w:rsid w:val="00864F2F"/>
    <w:rsid w:val="00864F3E"/>
    <w:rsid w:val="00864F73"/>
    <w:rsid w:val="00864F99"/>
    <w:rsid w:val="0086505E"/>
    <w:rsid w:val="008650F1"/>
    <w:rsid w:val="0086510A"/>
    <w:rsid w:val="00865204"/>
    <w:rsid w:val="00865541"/>
    <w:rsid w:val="008655C1"/>
    <w:rsid w:val="0086576D"/>
    <w:rsid w:val="0086579A"/>
    <w:rsid w:val="00865DB5"/>
    <w:rsid w:val="00866AA9"/>
    <w:rsid w:val="00866EEB"/>
    <w:rsid w:val="00866FCD"/>
    <w:rsid w:val="00867246"/>
    <w:rsid w:val="008672A0"/>
    <w:rsid w:val="008675A2"/>
    <w:rsid w:val="008675D7"/>
    <w:rsid w:val="008675E0"/>
    <w:rsid w:val="008677FD"/>
    <w:rsid w:val="0086781E"/>
    <w:rsid w:val="00867B54"/>
    <w:rsid w:val="00867C7D"/>
    <w:rsid w:val="00867E2C"/>
    <w:rsid w:val="00867E63"/>
    <w:rsid w:val="00867EC1"/>
    <w:rsid w:val="0087016E"/>
    <w:rsid w:val="008701B7"/>
    <w:rsid w:val="008702F8"/>
    <w:rsid w:val="0087062D"/>
    <w:rsid w:val="008706D4"/>
    <w:rsid w:val="0087081F"/>
    <w:rsid w:val="008709E5"/>
    <w:rsid w:val="00870BCF"/>
    <w:rsid w:val="00870C1D"/>
    <w:rsid w:val="00870F8A"/>
    <w:rsid w:val="00871290"/>
    <w:rsid w:val="0087131B"/>
    <w:rsid w:val="008719A4"/>
    <w:rsid w:val="00871D23"/>
    <w:rsid w:val="00871DA0"/>
    <w:rsid w:val="0087211D"/>
    <w:rsid w:val="00872343"/>
    <w:rsid w:val="0087243C"/>
    <w:rsid w:val="008724AF"/>
    <w:rsid w:val="0087293C"/>
    <w:rsid w:val="00872C81"/>
    <w:rsid w:val="0087307B"/>
    <w:rsid w:val="008732F0"/>
    <w:rsid w:val="00873791"/>
    <w:rsid w:val="008738A9"/>
    <w:rsid w:val="00873B33"/>
    <w:rsid w:val="00873DCF"/>
    <w:rsid w:val="00874312"/>
    <w:rsid w:val="0087437C"/>
    <w:rsid w:val="00874401"/>
    <w:rsid w:val="0087467B"/>
    <w:rsid w:val="00874998"/>
    <w:rsid w:val="00874AA2"/>
    <w:rsid w:val="00874C6B"/>
    <w:rsid w:val="00875111"/>
    <w:rsid w:val="00875AFD"/>
    <w:rsid w:val="00875CD7"/>
    <w:rsid w:val="00875E83"/>
    <w:rsid w:val="00876034"/>
    <w:rsid w:val="00876098"/>
    <w:rsid w:val="00876127"/>
    <w:rsid w:val="00876229"/>
    <w:rsid w:val="0087627E"/>
    <w:rsid w:val="008763DA"/>
    <w:rsid w:val="0087671A"/>
    <w:rsid w:val="00876B4D"/>
    <w:rsid w:val="00876E6E"/>
    <w:rsid w:val="0087703B"/>
    <w:rsid w:val="008776A0"/>
    <w:rsid w:val="00877ABE"/>
    <w:rsid w:val="00877C74"/>
    <w:rsid w:val="00877D07"/>
    <w:rsid w:val="00877D29"/>
    <w:rsid w:val="00877F18"/>
    <w:rsid w:val="00880015"/>
    <w:rsid w:val="00880126"/>
    <w:rsid w:val="0088090B"/>
    <w:rsid w:val="00880BD8"/>
    <w:rsid w:val="00880C83"/>
    <w:rsid w:val="00880D4E"/>
    <w:rsid w:val="00880D6A"/>
    <w:rsid w:val="00880E6B"/>
    <w:rsid w:val="00881899"/>
    <w:rsid w:val="008818B9"/>
    <w:rsid w:val="00881B31"/>
    <w:rsid w:val="00882446"/>
    <w:rsid w:val="00882486"/>
    <w:rsid w:val="008827DA"/>
    <w:rsid w:val="00882851"/>
    <w:rsid w:val="00882AFE"/>
    <w:rsid w:val="00882DA2"/>
    <w:rsid w:val="00882EFD"/>
    <w:rsid w:val="00882FBA"/>
    <w:rsid w:val="008835F4"/>
    <w:rsid w:val="008838C1"/>
    <w:rsid w:val="00883962"/>
    <w:rsid w:val="00883BBA"/>
    <w:rsid w:val="00883BBE"/>
    <w:rsid w:val="00883C0D"/>
    <w:rsid w:val="00883C0F"/>
    <w:rsid w:val="00883F50"/>
    <w:rsid w:val="00884434"/>
    <w:rsid w:val="0088454D"/>
    <w:rsid w:val="00884AD5"/>
    <w:rsid w:val="00884B2E"/>
    <w:rsid w:val="00884C45"/>
    <w:rsid w:val="00884DAF"/>
    <w:rsid w:val="00884E7E"/>
    <w:rsid w:val="00884F80"/>
    <w:rsid w:val="00885010"/>
    <w:rsid w:val="00885722"/>
    <w:rsid w:val="00885AF3"/>
    <w:rsid w:val="00885B69"/>
    <w:rsid w:val="00885BCD"/>
    <w:rsid w:val="00885FAB"/>
    <w:rsid w:val="008865B3"/>
    <w:rsid w:val="00886BAC"/>
    <w:rsid w:val="00886D01"/>
    <w:rsid w:val="00886E1B"/>
    <w:rsid w:val="008870BE"/>
    <w:rsid w:val="0088738C"/>
    <w:rsid w:val="008873ED"/>
    <w:rsid w:val="00887AE0"/>
    <w:rsid w:val="00887B0B"/>
    <w:rsid w:val="00887E67"/>
    <w:rsid w:val="008902BF"/>
    <w:rsid w:val="0089049D"/>
    <w:rsid w:val="00890533"/>
    <w:rsid w:val="00890650"/>
    <w:rsid w:val="008909CC"/>
    <w:rsid w:val="00890B66"/>
    <w:rsid w:val="00890BBA"/>
    <w:rsid w:val="00890C6F"/>
    <w:rsid w:val="00890C95"/>
    <w:rsid w:val="00890F07"/>
    <w:rsid w:val="0089123E"/>
    <w:rsid w:val="008913E9"/>
    <w:rsid w:val="0089171D"/>
    <w:rsid w:val="008918AD"/>
    <w:rsid w:val="008919AC"/>
    <w:rsid w:val="00891A1F"/>
    <w:rsid w:val="00892595"/>
    <w:rsid w:val="00892737"/>
    <w:rsid w:val="00892CFE"/>
    <w:rsid w:val="008932B8"/>
    <w:rsid w:val="00893591"/>
    <w:rsid w:val="0089383A"/>
    <w:rsid w:val="00893B03"/>
    <w:rsid w:val="00893BAC"/>
    <w:rsid w:val="00893DD7"/>
    <w:rsid w:val="00893FCE"/>
    <w:rsid w:val="008941E3"/>
    <w:rsid w:val="00894700"/>
    <w:rsid w:val="00894745"/>
    <w:rsid w:val="008948F0"/>
    <w:rsid w:val="008948F8"/>
    <w:rsid w:val="00894A88"/>
    <w:rsid w:val="00894B3D"/>
    <w:rsid w:val="00894BE1"/>
    <w:rsid w:val="00894CC8"/>
    <w:rsid w:val="00894FF2"/>
    <w:rsid w:val="008950EE"/>
    <w:rsid w:val="00895285"/>
    <w:rsid w:val="00895336"/>
    <w:rsid w:val="0089534E"/>
    <w:rsid w:val="00895386"/>
    <w:rsid w:val="0089552F"/>
    <w:rsid w:val="008955ED"/>
    <w:rsid w:val="008958B7"/>
    <w:rsid w:val="00895CE5"/>
    <w:rsid w:val="00895D64"/>
    <w:rsid w:val="00895EEB"/>
    <w:rsid w:val="00895F27"/>
    <w:rsid w:val="008965C7"/>
    <w:rsid w:val="00896659"/>
    <w:rsid w:val="008968A4"/>
    <w:rsid w:val="00896A54"/>
    <w:rsid w:val="00897303"/>
    <w:rsid w:val="00897537"/>
    <w:rsid w:val="00897796"/>
    <w:rsid w:val="00897A92"/>
    <w:rsid w:val="00897E4F"/>
    <w:rsid w:val="00897F9E"/>
    <w:rsid w:val="008A08CF"/>
    <w:rsid w:val="008A0C11"/>
    <w:rsid w:val="008A0C6C"/>
    <w:rsid w:val="008A119C"/>
    <w:rsid w:val="008A14DE"/>
    <w:rsid w:val="008A15DD"/>
    <w:rsid w:val="008A1DF9"/>
    <w:rsid w:val="008A21C6"/>
    <w:rsid w:val="008A21FF"/>
    <w:rsid w:val="008A2472"/>
    <w:rsid w:val="008A2870"/>
    <w:rsid w:val="008A2CE2"/>
    <w:rsid w:val="008A2D63"/>
    <w:rsid w:val="008A2FB1"/>
    <w:rsid w:val="008A30AC"/>
    <w:rsid w:val="008A38CB"/>
    <w:rsid w:val="008A3998"/>
    <w:rsid w:val="008A4023"/>
    <w:rsid w:val="008A437F"/>
    <w:rsid w:val="008A44B8"/>
    <w:rsid w:val="008A4522"/>
    <w:rsid w:val="008A45C4"/>
    <w:rsid w:val="008A4607"/>
    <w:rsid w:val="008A46A2"/>
    <w:rsid w:val="008A47E0"/>
    <w:rsid w:val="008A49BD"/>
    <w:rsid w:val="008A4A85"/>
    <w:rsid w:val="008A4CD7"/>
    <w:rsid w:val="008A516E"/>
    <w:rsid w:val="008A51A8"/>
    <w:rsid w:val="008A5209"/>
    <w:rsid w:val="008A5349"/>
    <w:rsid w:val="008A5497"/>
    <w:rsid w:val="008A54C7"/>
    <w:rsid w:val="008A5502"/>
    <w:rsid w:val="008A5A33"/>
    <w:rsid w:val="008A5BC3"/>
    <w:rsid w:val="008A5D79"/>
    <w:rsid w:val="008A64DE"/>
    <w:rsid w:val="008A651C"/>
    <w:rsid w:val="008A668A"/>
    <w:rsid w:val="008A679F"/>
    <w:rsid w:val="008A6A0A"/>
    <w:rsid w:val="008A6CF0"/>
    <w:rsid w:val="008A6E46"/>
    <w:rsid w:val="008A6F66"/>
    <w:rsid w:val="008A712E"/>
    <w:rsid w:val="008A74E9"/>
    <w:rsid w:val="008A7723"/>
    <w:rsid w:val="008A77D8"/>
    <w:rsid w:val="008A78EC"/>
    <w:rsid w:val="008A7B46"/>
    <w:rsid w:val="008A7B83"/>
    <w:rsid w:val="008A7C75"/>
    <w:rsid w:val="008B0483"/>
    <w:rsid w:val="008B06CC"/>
    <w:rsid w:val="008B07F8"/>
    <w:rsid w:val="008B0909"/>
    <w:rsid w:val="008B098A"/>
    <w:rsid w:val="008B0B0A"/>
    <w:rsid w:val="008B0C3D"/>
    <w:rsid w:val="008B0C98"/>
    <w:rsid w:val="008B0D61"/>
    <w:rsid w:val="008B1009"/>
    <w:rsid w:val="008B10AA"/>
    <w:rsid w:val="008B11D4"/>
    <w:rsid w:val="008B120C"/>
    <w:rsid w:val="008B14F6"/>
    <w:rsid w:val="008B170E"/>
    <w:rsid w:val="008B17BB"/>
    <w:rsid w:val="008B1AE8"/>
    <w:rsid w:val="008B1E2C"/>
    <w:rsid w:val="008B1F09"/>
    <w:rsid w:val="008B21C8"/>
    <w:rsid w:val="008B25BC"/>
    <w:rsid w:val="008B26B9"/>
    <w:rsid w:val="008B26F6"/>
    <w:rsid w:val="008B28EC"/>
    <w:rsid w:val="008B29FA"/>
    <w:rsid w:val="008B2AEF"/>
    <w:rsid w:val="008B3228"/>
    <w:rsid w:val="008B337A"/>
    <w:rsid w:val="008B3EF1"/>
    <w:rsid w:val="008B3FE6"/>
    <w:rsid w:val="008B418C"/>
    <w:rsid w:val="008B4568"/>
    <w:rsid w:val="008B4980"/>
    <w:rsid w:val="008B4C9A"/>
    <w:rsid w:val="008B4D2D"/>
    <w:rsid w:val="008B4DE6"/>
    <w:rsid w:val="008B51A0"/>
    <w:rsid w:val="008B541F"/>
    <w:rsid w:val="008B546F"/>
    <w:rsid w:val="008B592A"/>
    <w:rsid w:val="008B5A1E"/>
    <w:rsid w:val="008B5C61"/>
    <w:rsid w:val="008B5F2F"/>
    <w:rsid w:val="008B6C4B"/>
    <w:rsid w:val="008B6CBA"/>
    <w:rsid w:val="008B7020"/>
    <w:rsid w:val="008B7099"/>
    <w:rsid w:val="008B741C"/>
    <w:rsid w:val="008B773C"/>
    <w:rsid w:val="008B7770"/>
    <w:rsid w:val="008B7A60"/>
    <w:rsid w:val="008B7B5C"/>
    <w:rsid w:val="008B7FDE"/>
    <w:rsid w:val="008C0080"/>
    <w:rsid w:val="008C012B"/>
    <w:rsid w:val="008C030B"/>
    <w:rsid w:val="008C030E"/>
    <w:rsid w:val="008C033B"/>
    <w:rsid w:val="008C0474"/>
    <w:rsid w:val="008C07CB"/>
    <w:rsid w:val="008C07EB"/>
    <w:rsid w:val="008C0835"/>
    <w:rsid w:val="008C0A35"/>
    <w:rsid w:val="008C0BB6"/>
    <w:rsid w:val="008C0C99"/>
    <w:rsid w:val="008C0EB2"/>
    <w:rsid w:val="008C0F43"/>
    <w:rsid w:val="008C0F96"/>
    <w:rsid w:val="008C14DE"/>
    <w:rsid w:val="008C16C4"/>
    <w:rsid w:val="008C2017"/>
    <w:rsid w:val="008C21BD"/>
    <w:rsid w:val="008C239D"/>
    <w:rsid w:val="008C253B"/>
    <w:rsid w:val="008C25A0"/>
    <w:rsid w:val="008C2709"/>
    <w:rsid w:val="008C27D2"/>
    <w:rsid w:val="008C2952"/>
    <w:rsid w:val="008C29C3"/>
    <w:rsid w:val="008C2A49"/>
    <w:rsid w:val="008C2C26"/>
    <w:rsid w:val="008C2CD3"/>
    <w:rsid w:val="008C2F5F"/>
    <w:rsid w:val="008C2F7C"/>
    <w:rsid w:val="008C3A1C"/>
    <w:rsid w:val="008C3D92"/>
    <w:rsid w:val="008C40CE"/>
    <w:rsid w:val="008C4958"/>
    <w:rsid w:val="008C4A6E"/>
    <w:rsid w:val="008C4BAA"/>
    <w:rsid w:val="008C513D"/>
    <w:rsid w:val="008C53C8"/>
    <w:rsid w:val="008C5402"/>
    <w:rsid w:val="008C543F"/>
    <w:rsid w:val="008C56AC"/>
    <w:rsid w:val="008C5AAD"/>
    <w:rsid w:val="008C5AF2"/>
    <w:rsid w:val="008C5C45"/>
    <w:rsid w:val="008C5DE2"/>
    <w:rsid w:val="008C5E15"/>
    <w:rsid w:val="008C5E6C"/>
    <w:rsid w:val="008C6415"/>
    <w:rsid w:val="008C6545"/>
    <w:rsid w:val="008C6627"/>
    <w:rsid w:val="008C6889"/>
    <w:rsid w:val="008C6AE8"/>
    <w:rsid w:val="008C6CF2"/>
    <w:rsid w:val="008C702A"/>
    <w:rsid w:val="008C703F"/>
    <w:rsid w:val="008C70DF"/>
    <w:rsid w:val="008C7338"/>
    <w:rsid w:val="008C7341"/>
    <w:rsid w:val="008C73BE"/>
    <w:rsid w:val="008C7573"/>
    <w:rsid w:val="008C7640"/>
    <w:rsid w:val="008C768E"/>
    <w:rsid w:val="008C7D64"/>
    <w:rsid w:val="008D003D"/>
    <w:rsid w:val="008D006D"/>
    <w:rsid w:val="008D00A5"/>
    <w:rsid w:val="008D0206"/>
    <w:rsid w:val="008D0A00"/>
    <w:rsid w:val="008D0B1B"/>
    <w:rsid w:val="008D0DD2"/>
    <w:rsid w:val="008D1797"/>
    <w:rsid w:val="008D17EB"/>
    <w:rsid w:val="008D18AF"/>
    <w:rsid w:val="008D1A1E"/>
    <w:rsid w:val="008D1BCB"/>
    <w:rsid w:val="008D2389"/>
    <w:rsid w:val="008D289E"/>
    <w:rsid w:val="008D2A73"/>
    <w:rsid w:val="008D2F3C"/>
    <w:rsid w:val="008D2F59"/>
    <w:rsid w:val="008D3191"/>
    <w:rsid w:val="008D33CB"/>
    <w:rsid w:val="008D33DC"/>
    <w:rsid w:val="008D33F0"/>
    <w:rsid w:val="008D340E"/>
    <w:rsid w:val="008D34F1"/>
    <w:rsid w:val="008D36F4"/>
    <w:rsid w:val="008D3955"/>
    <w:rsid w:val="008D39D8"/>
    <w:rsid w:val="008D3ABB"/>
    <w:rsid w:val="008D3BA1"/>
    <w:rsid w:val="008D3DB8"/>
    <w:rsid w:val="008D3E46"/>
    <w:rsid w:val="008D3F0D"/>
    <w:rsid w:val="008D4055"/>
    <w:rsid w:val="008D40EA"/>
    <w:rsid w:val="008D45F8"/>
    <w:rsid w:val="008D4982"/>
    <w:rsid w:val="008D4DA8"/>
    <w:rsid w:val="008D512D"/>
    <w:rsid w:val="008D577B"/>
    <w:rsid w:val="008D57AE"/>
    <w:rsid w:val="008D57BC"/>
    <w:rsid w:val="008D5B1A"/>
    <w:rsid w:val="008D5BDD"/>
    <w:rsid w:val="008D5D68"/>
    <w:rsid w:val="008D61A8"/>
    <w:rsid w:val="008D6213"/>
    <w:rsid w:val="008D63E4"/>
    <w:rsid w:val="008D6A7A"/>
    <w:rsid w:val="008D6D1A"/>
    <w:rsid w:val="008D71E9"/>
    <w:rsid w:val="008D73BE"/>
    <w:rsid w:val="008D750C"/>
    <w:rsid w:val="008D7CA3"/>
    <w:rsid w:val="008D7D91"/>
    <w:rsid w:val="008D7D9E"/>
    <w:rsid w:val="008E037E"/>
    <w:rsid w:val="008E05B3"/>
    <w:rsid w:val="008E065E"/>
    <w:rsid w:val="008E0754"/>
    <w:rsid w:val="008E08D1"/>
    <w:rsid w:val="008E0927"/>
    <w:rsid w:val="008E0B78"/>
    <w:rsid w:val="008E0BB7"/>
    <w:rsid w:val="008E0CD1"/>
    <w:rsid w:val="008E0ECC"/>
    <w:rsid w:val="008E134A"/>
    <w:rsid w:val="008E15E6"/>
    <w:rsid w:val="008E161E"/>
    <w:rsid w:val="008E1666"/>
    <w:rsid w:val="008E16A3"/>
    <w:rsid w:val="008E1883"/>
    <w:rsid w:val="008E1909"/>
    <w:rsid w:val="008E1DEB"/>
    <w:rsid w:val="008E1F5C"/>
    <w:rsid w:val="008E1FB6"/>
    <w:rsid w:val="008E2248"/>
    <w:rsid w:val="008E24CE"/>
    <w:rsid w:val="008E293A"/>
    <w:rsid w:val="008E2D70"/>
    <w:rsid w:val="008E306D"/>
    <w:rsid w:val="008E3174"/>
    <w:rsid w:val="008E332A"/>
    <w:rsid w:val="008E3418"/>
    <w:rsid w:val="008E3ADA"/>
    <w:rsid w:val="008E3CAA"/>
    <w:rsid w:val="008E40F5"/>
    <w:rsid w:val="008E41BB"/>
    <w:rsid w:val="008E459F"/>
    <w:rsid w:val="008E46BD"/>
    <w:rsid w:val="008E4D0A"/>
    <w:rsid w:val="008E4D0D"/>
    <w:rsid w:val="008E4DEC"/>
    <w:rsid w:val="008E5422"/>
    <w:rsid w:val="008E5867"/>
    <w:rsid w:val="008E5AD4"/>
    <w:rsid w:val="008E5AED"/>
    <w:rsid w:val="008E5B5F"/>
    <w:rsid w:val="008E6027"/>
    <w:rsid w:val="008E610B"/>
    <w:rsid w:val="008E6237"/>
    <w:rsid w:val="008E6244"/>
    <w:rsid w:val="008E6973"/>
    <w:rsid w:val="008E6A72"/>
    <w:rsid w:val="008E6AE4"/>
    <w:rsid w:val="008E6FC3"/>
    <w:rsid w:val="008E6FFF"/>
    <w:rsid w:val="008E709A"/>
    <w:rsid w:val="008E7574"/>
    <w:rsid w:val="008E764B"/>
    <w:rsid w:val="008E7695"/>
    <w:rsid w:val="008E796F"/>
    <w:rsid w:val="008E7A4C"/>
    <w:rsid w:val="008F0C44"/>
    <w:rsid w:val="008F0DDF"/>
    <w:rsid w:val="008F1061"/>
    <w:rsid w:val="008F1598"/>
    <w:rsid w:val="008F1EAB"/>
    <w:rsid w:val="008F209E"/>
    <w:rsid w:val="008F24C3"/>
    <w:rsid w:val="008F2588"/>
    <w:rsid w:val="008F2892"/>
    <w:rsid w:val="008F2ADC"/>
    <w:rsid w:val="008F2C33"/>
    <w:rsid w:val="008F2E64"/>
    <w:rsid w:val="008F33DC"/>
    <w:rsid w:val="008F3793"/>
    <w:rsid w:val="008F37DA"/>
    <w:rsid w:val="008F3CE3"/>
    <w:rsid w:val="008F402E"/>
    <w:rsid w:val="008F477F"/>
    <w:rsid w:val="008F4BBF"/>
    <w:rsid w:val="008F52E4"/>
    <w:rsid w:val="008F5302"/>
    <w:rsid w:val="008F5353"/>
    <w:rsid w:val="008F55CF"/>
    <w:rsid w:val="008F5CE5"/>
    <w:rsid w:val="008F5E90"/>
    <w:rsid w:val="008F5E96"/>
    <w:rsid w:val="008F6087"/>
    <w:rsid w:val="008F6247"/>
    <w:rsid w:val="008F635E"/>
    <w:rsid w:val="008F662E"/>
    <w:rsid w:val="008F6A8D"/>
    <w:rsid w:val="008F76C6"/>
    <w:rsid w:val="008F7858"/>
    <w:rsid w:val="008F7CE4"/>
    <w:rsid w:val="009001E2"/>
    <w:rsid w:val="0090062B"/>
    <w:rsid w:val="0090087F"/>
    <w:rsid w:val="00900B9B"/>
    <w:rsid w:val="00900C46"/>
    <w:rsid w:val="00900C63"/>
    <w:rsid w:val="0090138D"/>
    <w:rsid w:val="009016DD"/>
    <w:rsid w:val="009018C4"/>
    <w:rsid w:val="00901B9C"/>
    <w:rsid w:val="00901F41"/>
    <w:rsid w:val="0090206C"/>
    <w:rsid w:val="00902246"/>
    <w:rsid w:val="00902350"/>
    <w:rsid w:val="009024D1"/>
    <w:rsid w:val="009027A1"/>
    <w:rsid w:val="009027D3"/>
    <w:rsid w:val="00902BA0"/>
    <w:rsid w:val="0090336B"/>
    <w:rsid w:val="0090353B"/>
    <w:rsid w:val="009036CE"/>
    <w:rsid w:val="009036EF"/>
    <w:rsid w:val="009038D3"/>
    <w:rsid w:val="00903BE7"/>
    <w:rsid w:val="00903C35"/>
    <w:rsid w:val="00903ED2"/>
    <w:rsid w:val="00904231"/>
    <w:rsid w:val="00904304"/>
    <w:rsid w:val="00904337"/>
    <w:rsid w:val="00904802"/>
    <w:rsid w:val="00904F75"/>
    <w:rsid w:val="0090508E"/>
    <w:rsid w:val="0090515F"/>
    <w:rsid w:val="009053AA"/>
    <w:rsid w:val="009054C6"/>
    <w:rsid w:val="009054E0"/>
    <w:rsid w:val="00905A51"/>
    <w:rsid w:val="00905B39"/>
    <w:rsid w:val="009062E2"/>
    <w:rsid w:val="009065EA"/>
    <w:rsid w:val="009067C6"/>
    <w:rsid w:val="00906842"/>
    <w:rsid w:val="009068BF"/>
    <w:rsid w:val="00906939"/>
    <w:rsid w:val="009071B1"/>
    <w:rsid w:val="00907244"/>
    <w:rsid w:val="00907501"/>
    <w:rsid w:val="0090793B"/>
    <w:rsid w:val="0091022C"/>
    <w:rsid w:val="00910260"/>
    <w:rsid w:val="00910620"/>
    <w:rsid w:val="009108E6"/>
    <w:rsid w:val="00910B7D"/>
    <w:rsid w:val="00910ECF"/>
    <w:rsid w:val="00910F18"/>
    <w:rsid w:val="0091131C"/>
    <w:rsid w:val="00911351"/>
    <w:rsid w:val="00911693"/>
    <w:rsid w:val="00911A73"/>
    <w:rsid w:val="00911DFB"/>
    <w:rsid w:val="0091211C"/>
    <w:rsid w:val="009123DA"/>
    <w:rsid w:val="009126F5"/>
    <w:rsid w:val="009128F1"/>
    <w:rsid w:val="00912C0A"/>
    <w:rsid w:val="00912D0E"/>
    <w:rsid w:val="00912DE1"/>
    <w:rsid w:val="00912DEE"/>
    <w:rsid w:val="00912ED6"/>
    <w:rsid w:val="00913246"/>
    <w:rsid w:val="00913385"/>
    <w:rsid w:val="0091380E"/>
    <w:rsid w:val="009139D9"/>
    <w:rsid w:val="00913B0B"/>
    <w:rsid w:val="00913BCC"/>
    <w:rsid w:val="00913D92"/>
    <w:rsid w:val="00914068"/>
    <w:rsid w:val="00914121"/>
    <w:rsid w:val="00914222"/>
    <w:rsid w:val="00914251"/>
    <w:rsid w:val="00914AD8"/>
    <w:rsid w:val="00914BBF"/>
    <w:rsid w:val="00914E9D"/>
    <w:rsid w:val="00914FD0"/>
    <w:rsid w:val="00915289"/>
    <w:rsid w:val="0091541F"/>
    <w:rsid w:val="00915A22"/>
    <w:rsid w:val="00915C59"/>
    <w:rsid w:val="00915D0D"/>
    <w:rsid w:val="00915D50"/>
    <w:rsid w:val="00915E53"/>
    <w:rsid w:val="00915E5C"/>
    <w:rsid w:val="00916079"/>
    <w:rsid w:val="009160A4"/>
    <w:rsid w:val="00916367"/>
    <w:rsid w:val="0091642A"/>
    <w:rsid w:val="00916671"/>
    <w:rsid w:val="009166E2"/>
    <w:rsid w:val="0091673C"/>
    <w:rsid w:val="009167F0"/>
    <w:rsid w:val="0091697D"/>
    <w:rsid w:val="00916A56"/>
    <w:rsid w:val="00916BCB"/>
    <w:rsid w:val="00916C6B"/>
    <w:rsid w:val="009172A2"/>
    <w:rsid w:val="00917616"/>
    <w:rsid w:val="009178F0"/>
    <w:rsid w:val="00917AEB"/>
    <w:rsid w:val="00917B13"/>
    <w:rsid w:val="00917BC6"/>
    <w:rsid w:val="00917CE9"/>
    <w:rsid w:val="00917E70"/>
    <w:rsid w:val="00920288"/>
    <w:rsid w:val="009206AA"/>
    <w:rsid w:val="00920BF2"/>
    <w:rsid w:val="00921331"/>
    <w:rsid w:val="0092169E"/>
    <w:rsid w:val="00921788"/>
    <w:rsid w:val="009219F8"/>
    <w:rsid w:val="00921A17"/>
    <w:rsid w:val="00921F74"/>
    <w:rsid w:val="00922010"/>
    <w:rsid w:val="00922154"/>
    <w:rsid w:val="009222DE"/>
    <w:rsid w:val="00922743"/>
    <w:rsid w:val="009228E1"/>
    <w:rsid w:val="00922AD0"/>
    <w:rsid w:val="00922DC8"/>
    <w:rsid w:val="00922F12"/>
    <w:rsid w:val="00922F1D"/>
    <w:rsid w:val="0092326D"/>
    <w:rsid w:val="00923360"/>
    <w:rsid w:val="009236E5"/>
    <w:rsid w:val="00923987"/>
    <w:rsid w:val="00923FB0"/>
    <w:rsid w:val="0092419A"/>
    <w:rsid w:val="009241E0"/>
    <w:rsid w:val="0092440C"/>
    <w:rsid w:val="009245BA"/>
    <w:rsid w:val="009247EA"/>
    <w:rsid w:val="00924A00"/>
    <w:rsid w:val="00924A47"/>
    <w:rsid w:val="00924D68"/>
    <w:rsid w:val="00924EB7"/>
    <w:rsid w:val="009251AD"/>
    <w:rsid w:val="009253F6"/>
    <w:rsid w:val="009256BB"/>
    <w:rsid w:val="0092594C"/>
    <w:rsid w:val="009259C2"/>
    <w:rsid w:val="00925A87"/>
    <w:rsid w:val="009260CA"/>
    <w:rsid w:val="009261BB"/>
    <w:rsid w:val="00926A29"/>
    <w:rsid w:val="00927125"/>
    <w:rsid w:val="009272EC"/>
    <w:rsid w:val="0092730A"/>
    <w:rsid w:val="009274C9"/>
    <w:rsid w:val="00927813"/>
    <w:rsid w:val="0093006F"/>
    <w:rsid w:val="0093010F"/>
    <w:rsid w:val="009301BB"/>
    <w:rsid w:val="009303ED"/>
    <w:rsid w:val="0093060A"/>
    <w:rsid w:val="009309D7"/>
    <w:rsid w:val="00930B9A"/>
    <w:rsid w:val="00930C18"/>
    <w:rsid w:val="00930EA7"/>
    <w:rsid w:val="009311B6"/>
    <w:rsid w:val="0093146C"/>
    <w:rsid w:val="009314CE"/>
    <w:rsid w:val="009315CC"/>
    <w:rsid w:val="0093168B"/>
    <w:rsid w:val="00931745"/>
    <w:rsid w:val="009319EC"/>
    <w:rsid w:val="00931BD9"/>
    <w:rsid w:val="00931C0F"/>
    <w:rsid w:val="00931D40"/>
    <w:rsid w:val="00931E37"/>
    <w:rsid w:val="00931E6A"/>
    <w:rsid w:val="00931F8F"/>
    <w:rsid w:val="00932038"/>
    <w:rsid w:val="00932088"/>
    <w:rsid w:val="009321D9"/>
    <w:rsid w:val="00932765"/>
    <w:rsid w:val="009328BE"/>
    <w:rsid w:val="009329CD"/>
    <w:rsid w:val="009329DA"/>
    <w:rsid w:val="00933352"/>
    <w:rsid w:val="0093335F"/>
    <w:rsid w:val="00933419"/>
    <w:rsid w:val="00933434"/>
    <w:rsid w:val="0093348C"/>
    <w:rsid w:val="0093355F"/>
    <w:rsid w:val="0093399C"/>
    <w:rsid w:val="00933DE6"/>
    <w:rsid w:val="00934598"/>
    <w:rsid w:val="009348B5"/>
    <w:rsid w:val="0093493C"/>
    <w:rsid w:val="00934D4D"/>
    <w:rsid w:val="00934EBB"/>
    <w:rsid w:val="00935404"/>
    <w:rsid w:val="0093555E"/>
    <w:rsid w:val="00935668"/>
    <w:rsid w:val="00935973"/>
    <w:rsid w:val="00935F22"/>
    <w:rsid w:val="0093646D"/>
    <w:rsid w:val="009368AD"/>
    <w:rsid w:val="009368F3"/>
    <w:rsid w:val="00936C18"/>
    <w:rsid w:val="00936C37"/>
    <w:rsid w:val="00936CDF"/>
    <w:rsid w:val="00936CE9"/>
    <w:rsid w:val="00936D5C"/>
    <w:rsid w:val="0093716F"/>
    <w:rsid w:val="0093726B"/>
    <w:rsid w:val="00937927"/>
    <w:rsid w:val="00940645"/>
    <w:rsid w:val="00940A5C"/>
    <w:rsid w:val="00940B1B"/>
    <w:rsid w:val="00940BAB"/>
    <w:rsid w:val="00940C57"/>
    <w:rsid w:val="00940E5A"/>
    <w:rsid w:val="0094119B"/>
    <w:rsid w:val="009414A4"/>
    <w:rsid w:val="0094160D"/>
    <w:rsid w:val="00941636"/>
    <w:rsid w:val="0094181D"/>
    <w:rsid w:val="009418A7"/>
    <w:rsid w:val="0094196F"/>
    <w:rsid w:val="00941D42"/>
    <w:rsid w:val="00941FD0"/>
    <w:rsid w:val="0094240D"/>
    <w:rsid w:val="0094248B"/>
    <w:rsid w:val="00942577"/>
    <w:rsid w:val="00942A68"/>
    <w:rsid w:val="00942AB8"/>
    <w:rsid w:val="00942B1B"/>
    <w:rsid w:val="0094302F"/>
    <w:rsid w:val="00943742"/>
    <w:rsid w:val="00943813"/>
    <w:rsid w:val="0094382A"/>
    <w:rsid w:val="00943976"/>
    <w:rsid w:val="00943D81"/>
    <w:rsid w:val="00943EA3"/>
    <w:rsid w:val="009444F3"/>
    <w:rsid w:val="009449E5"/>
    <w:rsid w:val="00944C2A"/>
    <w:rsid w:val="00945133"/>
    <w:rsid w:val="00945605"/>
    <w:rsid w:val="00945789"/>
    <w:rsid w:val="00945900"/>
    <w:rsid w:val="00945AAB"/>
    <w:rsid w:val="00945B5D"/>
    <w:rsid w:val="00945C05"/>
    <w:rsid w:val="00946473"/>
    <w:rsid w:val="00946651"/>
    <w:rsid w:val="00946703"/>
    <w:rsid w:val="00946848"/>
    <w:rsid w:val="00946945"/>
    <w:rsid w:val="00946AF7"/>
    <w:rsid w:val="00946C93"/>
    <w:rsid w:val="00947713"/>
    <w:rsid w:val="0094773D"/>
    <w:rsid w:val="009478EE"/>
    <w:rsid w:val="00947A81"/>
    <w:rsid w:val="00947E3A"/>
    <w:rsid w:val="00947FFB"/>
    <w:rsid w:val="00950021"/>
    <w:rsid w:val="0095017B"/>
    <w:rsid w:val="0095063A"/>
    <w:rsid w:val="009507EB"/>
    <w:rsid w:val="00950A9F"/>
    <w:rsid w:val="00950B38"/>
    <w:rsid w:val="00950DE7"/>
    <w:rsid w:val="00950F38"/>
    <w:rsid w:val="00951077"/>
    <w:rsid w:val="009515A0"/>
    <w:rsid w:val="00951778"/>
    <w:rsid w:val="00952438"/>
    <w:rsid w:val="00952478"/>
    <w:rsid w:val="0095286B"/>
    <w:rsid w:val="009529B1"/>
    <w:rsid w:val="00952C60"/>
    <w:rsid w:val="00952EBE"/>
    <w:rsid w:val="00952EC7"/>
    <w:rsid w:val="009531D4"/>
    <w:rsid w:val="00953441"/>
    <w:rsid w:val="00953920"/>
    <w:rsid w:val="00953ADF"/>
    <w:rsid w:val="00953C40"/>
    <w:rsid w:val="00953D47"/>
    <w:rsid w:val="00953E2F"/>
    <w:rsid w:val="009543B7"/>
    <w:rsid w:val="00954B0B"/>
    <w:rsid w:val="00954C35"/>
    <w:rsid w:val="00954F45"/>
    <w:rsid w:val="0095500E"/>
    <w:rsid w:val="0095501A"/>
    <w:rsid w:val="009550EC"/>
    <w:rsid w:val="0095558A"/>
    <w:rsid w:val="00955620"/>
    <w:rsid w:val="00955736"/>
    <w:rsid w:val="00955B47"/>
    <w:rsid w:val="00955BA8"/>
    <w:rsid w:val="00955DE5"/>
    <w:rsid w:val="00955F61"/>
    <w:rsid w:val="00956594"/>
    <w:rsid w:val="0095667C"/>
    <w:rsid w:val="009567C6"/>
    <w:rsid w:val="009567CF"/>
    <w:rsid w:val="0095681E"/>
    <w:rsid w:val="009569FA"/>
    <w:rsid w:val="00956E06"/>
    <w:rsid w:val="0095716A"/>
    <w:rsid w:val="009571C5"/>
    <w:rsid w:val="0095729A"/>
    <w:rsid w:val="009572D4"/>
    <w:rsid w:val="0095776C"/>
    <w:rsid w:val="0095776F"/>
    <w:rsid w:val="00957C11"/>
    <w:rsid w:val="00957D6A"/>
    <w:rsid w:val="00957D95"/>
    <w:rsid w:val="00957F27"/>
    <w:rsid w:val="00957FD6"/>
    <w:rsid w:val="009600F5"/>
    <w:rsid w:val="009601EB"/>
    <w:rsid w:val="00960688"/>
    <w:rsid w:val="009606E7"/>
    <w:rsid w:val="00960707"/>
    <w:rsid w:val="00960B28"/>
    <w:rsid w:val="00960DF9"/>
    <w:rsid w:val="00960FDE"/>
    <w:rsid w:val="00961189"/>
    <w:rsid w:val="009611AB"/>
    <w:rsid w:val="00961581"/>
    <w:rsid w:val="00961761"/>
    <w:rsid w:val="00961921"/>
    <w:rsid w:val="00961A35"/>
    <w:rsid w:val="00961B01"/>
    <w:rsid w:val="00961FFF"/>
    <w:rsid w:val="009622E5"/>
    <w:rsid w:val="009625C3"/>
    <w:rsid w:val="009627EF"/>
    <w:rsid w:val="00962E35"/>
    <w:rsid w:val="00962F0A"/>
    <w:rsid w:val="00963149"/>
    <w:rsid w:val="0096430A"/>
    <w:rsid w:val="009643E8"/>
    <w:rsid w:val="009645E7"/>
    <w:rsid w:val="009649A3"/>
    <w:rsid w:val="00964DEF"/>
    <w:rsid w:val="0096554B"/>
    <w:rsid w:val="00965567"/>
    <w:rsid w:val="0096561C"/>
    <w:rsid w:val="0096564C"/>
    <w:rsid w:val="0096584A"/>
    <w:rsid w:val="0096606C"/>
    <w:rsid w:val="009669D3"/>
    <w:rsid w:val="00966AE0"/>
    <w:rsid w:val="00967060"/>
    <w:rsid w:val="00967598"/>
    <w:rsid w:val="009676E2"/>
    <w:rsid w:val="00967852"/>
    <w:rsid w:val="00967D68"/>
    <w:rsid w:val="00967E82"/>
    <w:rsid w:val="00970284"/>
    <w:rsid w:val="00970367"/>
    <w:rsid w:val="00970945"/>
    <w:rsid w:val="00970C3D"/>
    <w:rsid w:val="00970D58"/>
    <w:rsid w:val="009712AE"/>
    <w:rsid w:val="0097163A"/>
    <w:rsid w:val="0097176B"/>
    <w:rsid w:val="009718DF"/>
    <w:rsid w:val="00971AC9"/>
    <w:rsid w:val="00971D0D"/>
    <w:rsid w:val="00971F08"/>
    <w:rsid w:val="0097236A"/>
    <w:rsid w:val="0097268D"/>
    <w:rsid w:val="009726C6"/>
    <w:rsid w:val="00972948"/>
    <w:rsid w:val="00972E37"/>
    <w:rsid w:val="009731B4"/>
    <w:rsid w:val="0097339B"/>
    <w:rsid w:val="0097353C"/>
    <w:rsid w:val="00973653"/>
    <w:rsid w:val="009737E7"/>
    <w:rsid w:val="00973C5E"/>
    <w:rsid w:val="00974249"/>
    <w:rsid w:val="0097424A"/>
    <w:rsid w:val="0097457E"/>
    <w:rsid w:val="009745EA"/>
    <w:rsid w:val="009747C1"/>
    <w:rsid w:val="009747E2"/>
    <w:rsid w:val="009747F8"/>
    <w:rsid w:val="00974AE1"/>
    <w:rsid w:val="00974DBC"/>
    <w:rsid w:val="009750F5"/>
    <w:rsid w:val="00975152"/>
    <w:rsid w:val="00975344"/>
    <w:rsid w:val="0097569A"/>
    <w:rsid w:val="0097597E"/>
    <w:rsid w:val="00975A58"/>
    <w:rsid w:val="00975D95"/>
    <w:rsid w:val="00975FB4"/>
    <w:rsid w:val="0097603D"/>
    <w:rsid w:val="009763BB"/>
    <w:rsid w:val="009764B9"/>
    <w:rsid w:val="00976559"/>
    <w:rsid w:val="00976853"/>
    <w:rsid w:val="00976949"/>
    <w:rsid w:val="0097694E"/>
    <w:rsid w:val="009771FE"/>
    <w:rsid w:val="00977468"/>
    <w:rsid w:val="0097760F"/>
    <w:rsid w:val="009776C6"/>
    <w:rsid w:val="009777AD"/>
    <w:rsid w:val="00977990"/>
    <w:rsid w:val="00977AF7"/>
    <w:rsid w:val="00977BB1"/>
    <w:rsid w:val="00977DBC"/>
    <w:rsid w:val="00980001"/>
    <w:rsid w:val="009801B1"/>
    <w:rsid w:val="009803FF"/>
    <w:rsid w:val="00980447"/>
    <w:rsid w:val="00980477"/>
    <w:rsid w:val="00980738"/>
    <w:rsid w:val="00980ABD"/>
    <w:rsid w:val="00980D01"/>
    <w:rsid w:val="00980FA6"/>
    <w:rsid w:val="00981D9B"/>
    <w:rsid w:val="00981F62"/>
    <w:rsid w:val="00982FE3"/>
    <w:rsid w:val="009830D6"/>
    <w:rsid w:val="0098312D"/>
    <w:rsid w:val="009832E8"/>
    <w:rsid w:val="009837F7"/>
    <w:rsid w:val="00983E5E"/>
    <w:rsid w:val="00983F23"/>
    <w:rsid w:val="00984127"/>
    <w:rsid w:val="0098415F"/>
    <w:rsid w:val="009847AB"/>
    <w:rsid w:val="0098482F"/>
    <w:rsid w:val="0098487E"/>
    <w:rsid w:val="00984F7D"/>
    <w:rsid w:val="00985121"/>
    <w:rsid w:val="00985253"/>
    <w:rsid w:val="009853B3"/>
    <w:rsid w:val="00985402"/>
    <w:rsid w:val="00985549"/>
    <w:rsid w:val="009856AD"/>
    <w:rsid w:val="00985B96"/>
    <w:rsid w:val="00985F83"/>
    <w:rsid w:val="00986162"/>
    <w:rsid w:val="00986192"/>
    <w:rsid w:val="009861F2"/>
    <w:rsid w:val="00986511"/>
    <w:rsid w:val="00986881"/>
    <w:rsid w:val="00987414"/>
    <w:rsid w:val="0098774C"/>
    <w:rsid w:val="0098792A"/>
    <w:rsid w:val="00987A8D"/>
    <w:rsid w:val="00987D07"/>
    <w:rsid w:val="00987E5B"/>
    <w:rsid w:val="00987F32"/>
    <w:rsid w:val="00990122"/>
    <w:rsid w:val="00990630"/>
    <w:rsid w:val="00990B2D"/>
    <w:rsid w:val="00990BD9"/>
    <w:rsid w:val="00990F27"/>
    <w:rsid w:val="00990FB1"/>
    <w:rsid w:val="009911C8"/>
    <w:rsid w:val="009912FF"/>
    <w:rsid w:val="00991373"/>
    <w:rsid w:val="00991761"/>
    <w:rsid w:val="00991DCA"/>
    <w:rsid w:val="009923B9"/>
    <w:rsid w:val="009926CE"/>
    <w:rsid w:val="0099274F"/>
    <w:rsid w:val="00992771"/>
    <w:rsid w:val="00992975"/>
    <w:rsid w:val="00992ABF"/>
    <w:rsid w:val="0099313E"/>
    <w:rsid w:val="009933D4"/>
    <w:rsid w:val="009935D2"/>
    <w:rsid w:val="00994034"/>
    <w:rsid w:val="0099427A"/>
    <w:rsid w:val="00994434"/>
    <w:rsid w:val="00994675"/>
    <w:rsid w:val="009947B2"/>
    <w:rsid w:val="009948F5"/>
    <w:rsid w:val="00994CB7"/>
    <w:rsid w:val="00994DCA"/>
    <w:rsid w:val="00994DF4"/>
    <w:rsid w:val="00994F96"/>
    <w:rsid w:val="00995170"/>
    <w:rsid w:val="0099523D"/>
    <w:rsid w:val="00995560"/>
    <w:rsid w:val="00995745"/>
    <w:rsid w:val="00995B28"/>
    <w:rsid w:val="00995E92"/>
    <w:rsid w:val="00995F65"/>
    <w:rsid w:val="0099603E"/>
    <w:rsid w:val="009960EC"/>
    <w:rsid w:val="009964EE"/>
    <w:rsid w:val="00996525"/>
    <w:rsid w:val="009966DC"/>
    <w:rsid w:val="00997084"/>
    <w:rsid w:val="009970DD"/>
    <w:rsid w:val="00997285"/>
    <w:rsid w:val="009972CA"/>
    <w:rsid w:val="009973F3"/>
    <w:rsid w:val="009974A2"/>
    <w:rsid w:val="009975A0"/>
    <w:rsid w:val="0099764A"/>
    <w:rsid w:val="0099776A"/>
    <w:rsid w:val="0099778A"/>
    <w:rsid w:val="009977B3"/>
    <w:rsid w:val="009A0194"/>
    <w:rsid w:val="009A05C2"/>
    <w:rsid w:val="009A07B2"/>
    <w:rsid w:val="009A0B71"/>
    <w:rsid w:val="009A0C1B"/>
    <w:rsid w:val="009A0D1B"/>
    <w:rsid w:val="009A0D77"/>
    <w:rsid w:val="009A0FBA"/>
    <w:rsid w:val="009A1164"/>
    <w:rsid w:val="009A12B4"/>
    <w:rsid w:val="009A15BC"/>
    <w:rsid w:val="009A1601"/>
    <w:rsid w:val="009A180F"/>
    <w:rsid w:val="009A19A2"/>
    <w:rsid w:val="009A19BF"/>
    <w:rsid w:val="009A1E48"/>
    <w:rsid w:val="009A23CF"/>
    <w:rsid w:val="009A2517"/>
    <w:rsid w:val="009A2D5E"/>
    <w:rsid w:val="009A2F0E"/>
    <w:rsid w:val="009A2F8C"/>
    <w:rsid w:val="009A3009"/>
    <w:rsid w:val="009A3219"/>
    <w:rsid w:val="009A3330"/>
    <w:rsid w:val="009A3364"/>
    <w:rsid w:val="009A36FE"/>
    <w:rsid w:val="009A3756"/>
    <w:rsid w:val="009A37BD"/>
    <w:rsid w:val="009A3BB6"/>
    <w:rsid w:val="009A3CF4"/>
    <w:rsid w:val="009A3E3F"/>
    <w:rsid w:val="009A40B1"/>
    <w:rsid w:val="009A462D"/>
    <w:rsid w:val="009A477B"/>
    <w:rsid w:val="009A48D7"/>
    <w:rsid w:val="009A49FD"/>
    <w:rsid w:val="009A4A1B"/>
    <w:rsid w:val="009A4A56"/>
    <w:rsid w:val="009A4B54"/>
    <w:rsid w:val="009A5314"/>
    <w:rsid w:val="009A571A"/>
    <w:rsid w:val="009A57E3"/>
    <w:rsid w:val="009A5801"/>
    <w:rsid w:val="009A588F"/>
    <w:rsid w:val="009A5C7A"/>
    <w:rsid w:val="009A5CBA"/>
    <w:rsid w:val="009A5DF5"/>
    <w:rsid w:val="009A62BB"/>
    <w:rsid w:val="009A6313"/>
    <w:rsid w:val="009A6573"/>
    <w:rsid w:val="009A6594"/>
    <w:rsid w:val="009A6A0F"/>
    <w:rsid w:val="009A6A7C"/>
    <w:rsid w:val="009A6AF6"/>
    <w:rsid w:val="009A6D19"/>
    <w:rsid w:val="009A6DB6"/>
    <w:rsid w:val="009A7088"/>
    <w:rsid w:val="009A74BB"/>
    <w:rsid w:val="009A78E8"/>
    <w:rsid w:val="009A7F52"/>
    <w:rsid w:val="009B0507"/>
    <w:rsid w:val="009B064E"/>
    <w:rsid w:val="009B0741"/>
    <w:rsid w:val="009B0EB1"/>
    <w:rsid w:val="009B1065"/>
    <w:rsid w:val="009B139B"/>
    <w:rsid w:val="009B1427"/>
    <w:rsid w:val="009B19B4"/>
    <w:rsid w:val="009B1A39"/>
    <w:rsid w:val="009B1AD4"/>
    <w:rsid w:val="009B1BD9"/>
    <w:rsid w:val="009B1CA7"/>
    <w:rsid w:val="009B1F30"/>
    <w:rsid w:val="009B2154"/>
    <w:rsid w:val="009B2737"/>
    <w:rsid w:val="009B2B53"/>
    <w:rsid w:val="009B34A1"/>
    <w:rsid w:val="009B3889"/>
    <w:rsid w:val="009B3A2D"/>
    <w:rsid w:val="009B3AC2"/>
    <w:rsid w:val="009B3CD4"/>
    <w:rsid w:val="009B3E54"/>
    <w:rsid w:val="009B41FD"/>
    <w:rsid w:val="009B439C"/>
    <w:rsid w:val="009B4459"/>
    <w:rsid w:val="009B4861"/>
    <w:rsid w:val="009B4987"/>
    <w:rsid w:val="009B49CD"/>
    <w:rsid w:val="009B4A9F"/>
    <w:rsid w:val="009B4D14"/>
    <w:rsid w:val="009B4DF4"/>
    <w:rsid w:val="009B50B7"/>
    <w:rsid w:val="009B53C6"/>
    <w:rsid w:val="009B5420"/>
    <w:rsid w:val="009B564E"/>
    <w:rsid w:val="009B5A7B"/>
    <w:rsid w:val="009B5B3E"/>
    <w:rsid w:val="009B5B4E"/>
    <w:rsid w:val="009B5B63"/>
    <w:rsid w:val="009B5DED"/>
    <w:rsid w:val="009B6068"/>
    <w:rsid w:val="009B608A"/>
    <w:rsid w:val="009B6127"/>
    <w:rsid w:val="009B6187"/>
    <w:rsid w:val="009B66ED"/>
    <w:rsid w:val="009B6792"/>
    <w:rsid w:val="009B6B75"/>
    <w:rsid w:val="009B6C6F"/>
    <w:rsid w:val="009B6DC7"/>
    <w:rsid w:val="009B71A2"/>
    <w:rsid w:val="009B7E7E"/>
    <w:rsid w:val="009B7E87"/>
    <w:rsid w:val="009C0169"/>
    <w:rsid w:val="009C03E9"/>
    <w:rsid w:val="009C07B6"/>
    <w:rsid w:val="009C0AD5"/>
    <w:rsid w:val="009C0C3A"/>
    <w:rsid w:val="009C0DFB"/>
    <w:rsid w:val="009C0E90"/>
    <w:rsid w:val="009C10EE"/>
    <w:rsid w:val="009C1310"/>
    <w:rsid w:val="009C13C1"/>
    <w:rsid w:val="009C1ADF"/>
    <w:rsid w:val="009C1C8F"/>
    <w:rsid w:val="009C1F40"/>
    <w:rsid w:val="009C3490"/>
    <w:rsid w:val="009C3632"/>
    <w:rsid w:val="009C37F3"/>
    <w:rsid w:val="009C3CC2"/>
    <w:rsid w:val="009C3F23"/>
    <w:rsid w:val="009C3FC9"/>
    <w:rsid w:val="009C403E"/>
    <w:rsid w:val="009C425F"/>
    <w:rsid w:val="009C4376"/>
    <w:rsid w:val="009C489F"/>
    <w:rsid w:val="009C49FE"/>
    <w:rsid w:val="009C4BCC"/>
    <w:rsid w:val="009C4CA4"/>
    <w:rsid w:val="009C5D2F"/>
    <w:rsid w:val="009C617C"/>
    <w:rsid w:val="009C6209"/>
    <w:rsid w:val="009C62D6"/>
    <w:rsid w:val="009C632D"/>
    <w:rsid w:val="009C6546"/>
    <w:rsid w:val="009C684F"/>
    <w:rsid w:val="009C6877"/>
    <w:rsid w:val="009C6C7E"/>
    <w:rsid w:val="009C703D"/>
    <w:rsid w:val="009C712F"/>
    <w:rsid w:val="009C73EB"/>
    <w:rsid w:val="009C7613"/>
    <w:rsid w:val="009D0148"/>
    <w:rsid w:val="009D0620"/>
    <w:rsid w:val="009D0761"/>
    <w:rsid w:val="009D0846"/>
    <w:rsid w:val="009D090F"/>
    <w:rsid w:val="009D0C3F"/>
    <w:rsid w:val="009D0DE2"/>
    <w:rsid w:val="009D12D8"/>
    <w:rsid w:val="009D1300"/>
    <w:rsid w:val="009D1346"/>
    <w:rsid w:val="009D13B8"/>
    <w:rsid w:val="009D170C"/>
    <w:rsid w:val="009D17A1"/>
    <w:rsid w:val="009D182C"/>
    <w:rsid w:val="009D1C5A"/>
    <w:rsid w:val="009D1F72"/>
    <w:rsid w:val="009D2277"/>
    <w:rsid w:val="009D2375"/>
    <w:rsid w:val="009D23D8"/>
    <w:rsid w:val="009D27A6"/>
    <w:rsid w:val="009D2887"/>
    <w:rsid w:val="009D2939"/>
    <w:rsid w:val="009D29A5"/>
    <w:rsid w:val="009D29AE"/>
    <w:rsid w:val="009D3014"/>
    <w:rsid w:val="009D30CA"/>
    <w:rsid w:val="009D32F2"/>
    <w:rsid w:val="009D36D2"/>
    <w:rsid w:val="009D3C5D"/>
    <w:rsid w:val="009D3DB9"/>
    <w:rsid w:val="009D3F13"/>
    <w:rsid w:val="009D3F85"/>
    <w:rsid w:val="009D440E"/>
    <w:rsid w:val="009D4506"/>
    <w:rsid w:val="009D45B4"/>
    <w:rsid w:val="009D4654"/>
    <w:rsid w:val="009D4784"/>
    <w:rsid w:val="009D4795"/>
    <w:rsid w:val="009D4824"/>
    <w:rsid w:val="009D4872"/>
    <w:rsid w:val="009D4925"/>
    <w:rsid w:val="009D49C0"/>
    <w:rsid w:val="009D49ED"/>
    <w:rsid w:val="009D4B0D"/>
    <w:rsid w:val="009D4F31"/>
    <w:rsid w:val="009D4FF0"/>
    <w:rsid w:val="009D524B"/>
    <w:rsid w:val="009D56B7"/>
    <w:rsid w:val="009D5762"/>
    <w:rsid w:val="009D5998"/>
    <w:rsid w:val="009D5C01"/>
    <w:rsid w:val="009D5D3F"/>
    <w:rsid w:val="009D6298"/>
    <w:rsid w:val="009D6572"/>
    <w:rsid w:val="009D6592"/>
    <w:rsid w:val="009D6869"/>
    <w:rsid w:val="009D6DD1"/>
    <w:rsid w:val="009D6DD4"/>
    <w:rsid w:val="009D703C"/>
    <w:rsid w:val="009D710F"/>
    <w:rsid w:val="009D718F"/>
    <w:rsid w:val="009D7664"/>
    <w:rsid w:val="009D76F0"/>
    <w:rsid w:val="009D7705"/>
    <w:rsid w:val="009D79F8"/>
    <w:rsid w:val="009D7AE4"/>
    <w:rsid w:val="009D7C17"/>
    <w:rsid w:val="009E0063"/>
    <w:rsid w:val="009E0176"/>
    <w:rsid w:val="009E03F5"/>
    <w:rsid w:val="009E068F"/>
    <w:rsid w:val="009E0BAE"/>
    <w:rsid w:val="009E0D3F"/>
    <w:rsid w:val="009E0E7D"/>
    <w:rsid w:val="009E14E0"/>
    <w:rsid w:val="009E15CC"/>
    <w:rsid w:val="009E183D"/>
    <w:rsid w:val="009E18D9"/>
    <w:rsid w:val="009E1B74"/>
    <w:rsid w:val="009E1C7B"/>
    <w:rsid w:val="009E1DD0"/>
    <w:rsid w:val="009E1E85"/>
    <w:rsid w:val="009E2022"/>
    <w:rsid w:val="009E295C"/>
    <w:rsid w:val="009E2A79"/>
    <w:rsid w:val="009E2CF6"/>
    <w:rsid w:val="009E310C"/>
    <w:rsid w:val="009E35DB"/>
    <w:rsid w:val="009E36E1"/>
    <w:rsid w:val="009E41C3"/>
    <w:rsid w:val="009E4450"/>
    <w:rsid w:val="009E47A3"/>
    <w:rsid w:val="009E49B7"/>
    <w:rsid w:val="009E4A79"/>
    <w:rsid w:val="009E4A87"/>
    <w:rsid w:val="009E4CFD"/>
    <w:rsid w:val="009E4DA8"/>
    <w:rsid w:val="009E4DCE"/>
    <w:rsid w:val="009E5189"/>
    <w:rsid w:val="009E5291"/>
    <w:rsid w:val="009E52E1"/>
    <w:rsid w:val="009E5AFA"/>
    <w:rsid w:val="009E5C05"/>
    <w:rsid w:val="009E5DC9"/>
    <w:rsid w:val="009E647B"/>
    <w:rsid w:val="009E66B9"/>
    <w:rsid w:val="009E68FE"/>
    <w:rsid w:val="009E690E"/>
    <w:rsid w:val="009E6998"/>
    <w:rsid w:val="009E69B1"/>
    <w:rsid w:val="009E6C4C"/>
    <w:rsid w:val="009E6CBE"/>
    <w:rsid w:val="009E6CC1"/>
    <w:rsid w:val="009E6D6E"/>
    <w:rsid w:val="009E72FE"/>
    <w:rsid w:val="009E7527"/>
    <w:rsid w:val="009E75D7"/>
    <w:rsid w:val="009E7700"/>
    <w:rsid w:val="009E7764"/>
    <w:rsid w:val="009E7DF4"/>
    <w:rsid w:val="009E7E8A"/>
    <w:rsid w:val="009F00B1"/>
    <w:rsid w:val="009F01DE"/>
    <w:rsid w:val="009F01FB"/>
    <w:rsid w:val="009F0205"/>
    <w:rsid w:val="009F04D8"/>
    <w:rsid w:val="009F08F3"/>
    <w:rsid w:val="009F093F"/>
    <w:rsid w:val="009F0A5E"/>
    <w:rsid w:val="009F0E7D"/>
    <w:rsid w:val="009F10AA"/>
    <w:rsid w:val="009F12EC"/>
    <w:rsid w:val="009F14F2"/>
    <w:rsid w:val="009F173E"/>
    <w:rsid w:val="009F1830"/>
    <w:rsid w:val="009F18B4"/>
    <w:rsid w:val="009F191A"/>
    <w:rsid w:val="009F1B22"/>
    <w:rsid w:val="009F23BE"/>
    <w:rsid w:val="009F23BF"/>
    <w:rsid w:val="009F23C5"/>
    <w:rsid w:val="009F24DD"/>
    <w:rsid w:val="009F2B64"/>
    <w:rsid w:val="009F2C7F"/>
    <w:rsid w:val="009F2CC6"/>
    <w:rsid w:val="009F30BD"/>
    <w:rsid w:val="009F314D"/>
    <w:rsid w:val="009F31C8"/>
    <w:rsid w:val="009F3347"/>
    <w:rsid w:val="009F344F"/>
    <w:rsid w:val="009F3492"/>
    <w:rsid w:val="009F34D2"/>
    <w:rsid w:val="009F3769"/>
    <w:rsid w:val="009F38F2"/>
    <w:rsid w:val="009F40E8"/>
    <w:rsid w:val="009F42C5"/>
    <w:rsid w:val="009F4323"/>
    <w:rsid w:val="009F4415"/>
    <w:rsid w:val="009F4A2C"/>
    <w:rsid w:val="009F4D03"/>
    <w:rsid w:val="009F4F30"/>
    <w:rsid w:val="009F5112"/>
    <w:rsid w:val="009F52E3"/>
    <w:rsid w:val="009F5541"/>
    <w:rsid w:val="009F5567"/>
    <w:rsid w:val="009F56A0"/>
    <w:rsid w:val="009F5AA7"/>
    <w:rsid w:val="009F5BB4"/>
    <w:rsid w:val="009F608F"/>
    <w:rsid w:val="009F63D6"/>
    <w:rsid w:val="009F6733"/>
    <w:rsid w:val="009F6887"/>
    <w:rsid w:val="009F72A9"/>
    <w:rsid w:val="009F7780"/>
    <w:rsid w:val="009F7969"/>
    <w:rsid w:val="009F79D1"/>
    <w:rsid w:val="009F7B61"/>
    <w:rsid w:val="009F7CD9"/>
    <w:rsid w:val="009F7D03"/>
    <w:rsid w:val="009F7DE7"/>
    <w:rsid w:val="009F7FD8"/>
    <w:rsid w:val="00A008BF"/>
    <w:rsid w:val="00A00A0F"/>
    <w:rsid w:val="00A00C32"/>
    <w:rsid w:val="00A01223"/>
    <w:rsid w:val="00A01256"/>
    <w:rsid w:val="00A0127E"/>
    <w:rsid w:val="00A014F7"/>
    <w:rsid w:val="00A016CC"/>
    <w:rsid w:val="00A01950"/>
    <w:rsid w:val="00A01C2D"/>
    <w:rsid w:val="00A01F2B"/>
    <w:rsid w:val="00A02114"/>
    <w:rsid w:val="00A023E8"/>
    <w:rsid w:val="00A02577"/>
    <w:rsid w:val="00A02770"/>
    <w:rsid w:val="00A02DBA"/>
    <w:rsid w:val="00A02DFF"/>
    <w:rsid w:val="00A02EEF"/>
    <w:rsid w:val="00A031D8"/>
    <w:rsid w:val="00A03280"/>
    <w:rsid w:val="00A033EA"/>
    <w:rsid w:val="00A03BF5"/>
    <w:rsid w:val="00A03CDD"/>
    <w:rsid w:val="00A03EA4"/>
    <w:rsid w:val="00A03F4F"/>
    <w:rsid w:val="00A043D0"/>
    <w:rsid w:val="00A048A8"/>
    <w:rsid w:val="00A04A01"/>
    <w:rsid w:val="00A04D4D"/>
    <w:rsid w:val="00A04DF1"/>
    <w:rsid w:val="00A04F49"/>
    <w:rsid w:val="00A04FC6"/>
    <w:rsid w:val="00A051C5"/>
    <w:rsid w:val="00A0556A"/>
    <w:rsid w:val="00A0569B"/>
    <w:rsid w:val="00A05C57"/>
    <w:rsid w:val="00A05EE4"/>
    <w:rsid w:val="00A05FCA"/>
    <w:rsid w:val="00A060D2"/>
    <w:rsid w:val="00A06476"/>
    <w:rsid w:val="00A06B41"/>
    <w:rsid w:val="00A06CAD"/>
    <w:rsid w:val="00A06DED"/>
    <w:rsid w:val="00A06FBF"/>
    <w:rsid w:val="00A06FD5"/>
    <w:rsid w:val="00A070F1"/>
    <w:rsid w:val="00A075EB"/>
    <w:rsid w:val="00A079E1"/>
    <w:rsid w:val="00A07CA0"/>
    <w:rsid w:val="00A07F54"/>
    <w:rsid w:val="00A100B0"/>
    <w:rsid w:val="00A1039F"/>
    <w:rsid w:val="00A1042C"/>
    <w:rsid w:val="00A10558"/>
    <w:rsid w:val="00A10679"/>
    <w:rsid w:val="00A10ADC"/>
    <w:rsid w:val="00A10CCC"/>
    <w:rsid w:val="00A10EE5"/>
    <w:rsid w:val="00A10F8C"/>
    <w:rsid w:val="00A11016"/>
    <w:rsid w:val="00A1149F"/>
    <w:rsid w:val="00A11741"/>
    <w:rsid w:val="00A11DF6"/>
    <w:rsid w:val="00A11F0A"/>
    <w:rsid w:val="00A1206E"/>
    <w:rsid w:val="00A124A1"/>
    <w:rsid w:val="00A128C8"/>
    <w:rsid w:val="00A12929"/>
    <w:rsid w:val="00A12B6B"/>
    <w:rsid w:val="00A12D6E"/>
    <w:rsid w:val="00A12F01"/>
    <w:rsid w:val="00A1327C"/>
    <w:rsid w:val="00A132D5"/>
    <w:rsid w:val="00A13421"/>
    <w:rsid w:val="00A1344C"/>
    <w:rsid w:val="00A1372B"/>
    <w:rsid w:val="00A137C5"/>
    <w:rsid w:val="00A13AA2"/>
    <w:rsid w:val="00A13E54"/>
    <w:rsid w:val="00A147E0"/>
    <w:rsid w:val="00A14BE1"/>
    <w:rsid w:val="00A14C96"/>
    <w:rsid w:val="00A15177"/>
    <w:rsid w:val="00A1534F"/>
    <w:rsid w:val="00A153F6"/>
    <w:rsid w:val="00A1553D"/>
    <w:rsid w:val="00A15793"/>
    <w:rsid w:val="00A15912"/>
    <w:rsid w:val="00A15E6A"/>
    <w:rsid w:val="00A15FAC"/>
    <w:rsid w:val="00A164BC"/>
    <w:rsid w:val="00A16D05"/>
    <w:rsid w:val="00A16D7A"/>
    <w:rsid w:val="00A17037"/>
    <w:rsid w:val="00A1712A"/>
    <w:rsid w:val="00A17275"/>
    <w:rsid w:val="00A17436"/>
    <w:rsid w:val="00A1766A"/>
    <w:rsid w:val="00A17824"/>
    <w:rsid w:val="00A17918"/>
    <w:rsid w:val="00A17C1E"/>
    <w:rsid w:val="00A17C56"/>
    <w:rsid w:val="00A17F63"/>
    <w:rsid w:val="00A2032B"/>
    <w:rsid w:val="00A20437"/>
    <w:rsid w:val="00A2086A"/>
    <w:rsid w:val="00A20877"/>
    <w:rsid w:val="00A208F7"/>
    <w:rsid w:val="00A20AD9"/>
    <w:rsid w:val="00A20D4A"/>
    <w:rsid w:val="00A21052"/>
    <w:rsid w:val="00A214D3"/>
    <w:rsid w:val="00A2193B"/>
    <w:rsid w:val="00A219E9"/>
    <w:rsid w:val="00A21A4F"/>
    <w:rsid w:val="00A21A52"/>
    <w:rsid w:val="00A21A55"/>
    <w:rsid w:val="00A21BD0"/>
    <w:rsid w:val="00A21E7D"/>
    <w:rsid w:val="00A22157"/>
    <w:rsid w:val="00A22544"/>
    <w:rsid w:val="00A22AD6"/>
    <w:rsid w:val="00A22D56"/>
    <w:rsid w:val="00A22D97"/>
    <w:rsid w:val="00A22F2A"/>
    <w:rsid w:val="00A23215"/>
    <w:rsid w:val="00A23312"/>
    <w:rsid w:val="00A2351A"/>
    <w:rsid w:val="00A23526"/>
    <w:rsid w:val="00A23A37"/>
    <w:rsid w:val="00A23B38"/>
    <w:rsid w:val="00A23BDE"/>
    <w:rsid w:val="00A23CB2"/>
    <w:rsid w:val="00A23CFE"/>
    <w:rsid w:val="00A23DF2"/>
    <w:rsid w:val="00A24490"/>
    <w:rsid w:val="00A244D9"/>
    <w:rsid w:val="00A24507"/>
    <w:rsid w:val="00A24642"/>
    <w:rsid w:val="00A249BF"/>
    <w:rsid w:val="00A24B02"/>
    <w:rsid w:val="00A24E43"/>
    <w:rsid w:val="00A250E4"/>
    <w:rsid w:val="00A25809"/>
    <w:rsid w:val="00A25AAD"/>
    <w:rsid w:val="00A25DB2"/>
    <w:rsid w:val="00A25E8A"/>
    <w:rsid w:val="00A25FE8"/>
    <w:rsid w:val="00A26467"/>
    <w:rsid w:val="00A264A9"/>
    <w:rsid w:val="00A2660E"/>
    <w:rsid w:val="00A266B0"/>
    <w:rsid w:val="00A26838"/>
    <w:rsid w:val="00A26B4E"/>
    <w:rsid w:val="00A26C93"/>
    <w:rsid w:val="00A26DCF"/>
    <w:rsid w:val="00A2726D"/>
    <w:rsid w:val="00A27385"/>
    <w:rsid w:val="00A27753"/>
    <w:rsid w:val="00A27785"/>
    <w:rsid w:val="00A27A86"/>
    <w:rsid w:val="00A27D05"/>
    <w:rsid w:val="00A30187"/>
    <w:rsid w:val="00A30233"/>
    <w:rsid w:val="00A30812"/>
    <w:rsid w:val="00A30EE1"/>
    <w:rsid w:val="00A313D1"/>
    <w:rsid w:val="00A3192B"/>
    <w:rsid w:val="00A31A38"/>
    <w:rsid w:val="00A31D7B"/>
    <w:rsid w:val="00A327A7"/>
    <w:rsid w:val="00A3294F"/>
    <w:rsid w:val="00A32CB1"/>
    <w:rsid w:val="00A32CDA"/>
    <w:rsid w:val="00A32E92"/>
    <w:rsid w:val="00A33000"/>
    <w:rsid w:val="00A3309C"/>
    <w:rsid w:val="00A3349B"/>
    <w:rsid w:val="00A336B2"/>
    <w:rsid w:val="00A33742"/>
    <w:rsid w:val="00A33A3A"/>
    <w:rsid w:val="00A33A6F"/>
    <w:rsid w:val="00A33C79"/>
    <w:rsid w:val="00A33FF4"/>
    <w:rsid w:val="00A3410B"/>
    <w:rsid w:val="00A3448A"/>
    <w:rsid w:val="00A34814"/>
    <w:rsid w:val="00A34983"/>
    <w:rsid w:val="00A34AE6"/>
    <w:rsid w:val="00A35009"/>
    <w:rsid w:val="00A3504F"/>
    <w:rsid w:val="00A3532E"/>
    <w:rsid w:val="00A354BE"/>
    <w:rsid w:val="00A35911"/>
    <w:rsid w:val="00A359D7"/>
    <w:rsid w:val="00A35AD9"/>
    <w:rsid w:val="00A35B2E"/>
    <w:rsid w:val="00A35C24"/>
    <w:rsid w:val="00A35C29"/>
    <w:rsid w:val="00A36297"/>
    <w:rsid w:val="00A362F2"/>
    <w:rsid w:val="00A363CB"/>
    <w:rsid w:val="00A36457"/>
    <w:rsid w:val="00A36E85"/>
    <w:rsid w:val="00A37584"/>
    <w:rsid w:val="00A376E5"/>
    <w:rsid w:val="00A37896"/>
    <w:rsid w:val="00A378F4"/>
    <w:rsid w:val="00A37B56"/>
    <w:rsid w:val="00A37DD3"/>
    <w:rsid w:val="00A4008B"/>
    <w:rsid w:val="00A40E63"/>
    <w:rsid w:val="00A41262"/>
    <w:rsid w:val="00A413D4"/>
    <w:rsid w:val="00A4185C"/>
    <w:rsid w:val="00A419AA"/>
    <w:rsid w:val="00A419EA"/>
    <w:rsid w:val="00A41A10"/>
    <w:rsid w:val="00A41AE5"/>
    <w:rsid w:val="00A41BA8"/>
    <w:rsid w:val="00A41D22"/>
    <w:rsid w:val="00A41E2B"/>
    <w:rsid w:val="00A424F0"/>
    <w:rsid w:val="00A42A9C"/>
    <w:rsid w:val="00A42B81"/>
    <w:rsid w:val="00A42C95"/>
    <w:rsid w:val="00A42ECE"/>
    <w:rsid w:val="00A43229"/>
    <w:rsid w:val="00A4342D"/>
    <w:rsid w:val="00A43644"/>
    <w:rsid w:val="00A43EA0"/>
    <w:rsid w:val="00A43ED3"/>
    <w:rsid w:val="00A43F6D"/>
    <w:rsid w:val="00A43FF1"/>
    <w:rsid w:val="00A44095"/>
    <w:rsid w:val="00A4443D"/>
    <w:rsid w:val="00A44487"/>
    <w:rsid w:val="00A44627"/>
    <w:rsid w:val="00A4462E"/>
    <w:rsid w:val="00A449CE"/>
    <w:rsid w:val="00A44A9A"/>
    <w:rsid w:val="00A44AD0"/>
    <w:rsid w:val="00A44C99"/>
    <w:rsid w:val="00A44D8C"/>
    <w:rsid w:val="00A45411"/>
    <w:rsid w:val="00A455B6"/>
    <w:rsid w:val="00A45746"/>
    <w:rsid w:val="00A457CE"/>
    <w:rsid w:val="00A45B52"/>
    <w:rsid w:val="00A45B74"/>
    <w:rsid w:val="00A45EBF"/>
    <w:rsid w:val="00A4644D"/>
    <w:rsid w:val="00A46A13"/>
    <w:rsid w:val="00A46C31"/>
    <w:rsid w:val="00A46CB2"/>
    <w:rsid w:val="00A46F75"/>
    <w:rsid w:val="00A4724C"/>
    <w:rsid w:val="00A476F8"/>
    <w:rsid w:val="00A47941"/>
    <w:rsid w:val="00A47D18"/>
    <w:rsid w:val="00A50564"/>
    <w:rsid w:val="00A50571"/>
    <w:rsid w:val="00A505A4"/>
    <w:rsid w:val="00A50C83"/>
    <w:rsid w:val="00A50D9E"/>
    <w:rsid w:val="00A50FC2"/>
    <w:rsid w:val="00A511A1"/>
    <w:rsid w:val="00A515AF"/>
    <w:rsid w:val="00A518D8"/>
    <w:rsid w:val="00A51F9E"/>
    <w:rsid w:val="00A52049"/>
    <w:rsid w:val="00A520A9"/>
    <w:rsid w:val="00A525C5"/>
    <w:rsid w:val="00A5297C"/>
    <w:rsid w:val="00A52A79"/>
    <w:rsid w:val="00A52B98"/>
    <w:rsid w:val="00A52BEC"/>
    <w:rsid w:val="00A52E1D"/>
    <w:rsid w:val="00A5321B"/>
    <w:rsid w:val="00A53415"/>
    <w:rsid w:val="00A53464"/>
    <w:rsid w:val="00A539A3"/>
    <w:rsid w:val="00A53A46"/>
    <w:rsid w:val="00A53C51"/>
    <w:rsid w:val="00A53DFA"/>
    <w:rsid w:val="00A54826"/>
    <w:rsid w:val="00A5513A"/>
    <w:rsid w:val="00A55389"/>
    <w:rsid w:val="00A5568E"/>
    <w:rsid w:val="00A55994"/>
    <w:rsid w:val="00A559FA"/>
    <w:rsid w:val="00A55A9A"/>
    <w:rsid w:val="00A55C87"/>
    <w:rsid w:val="00A55FFD"/>
    <w:rsid w:val="00A56986"/>
    <w:rsid w:val="00A56A53"/>
    <w:rsid w:val="00A572E8"/>
    <w:rsid w:val="00A57440"/>
    <w:rsid w:val="00A57512"/>
    <w:rsid w:val="00A575BD"/>
    <w:rsid w:val="00A575CE"/>
    <w:rsid w:val="00A5771B"/>
    <w:rsid w:val="00A577C4"/>
    <w:rsid w:val="00A57A6B"/>
    <w:rsid w:val="00A60351"/>
    <w:rsid w:val="00A60357"/>
    <w:rsid w:val="00A60D2A"/>
    <w:rsid w:val="00A6114D"/>
    <w:rsid w:val="00A61457"/>
    <w:rsid w:val="00A61485"/>
    <w:rsid w:val="00A61499"/>
    <w:rsid w:val="00A616B4"/>
    <w:rsid w:val="00A61ACC"/>
    <w:rsid w:val="00A61B63"/>
    <w:rsid w:val="00A62093"/>
    <w:rsid w:val="00A62140"/>
    <w:rsid w:val="00A62671"/>
    <w:rsid w:val="00A62A1E"/>
    <w:rsid w:val="00A62A77"/>
    <w:rsid w:val="00A62A95"/>
    <w:rsid w:val="00A62E53"/>
    <w:rsid w:val="00A631DE"/>
    <w:rsid w:val="00A63483"/>
    <w:rsid w:val="00A641C8"/>
    <w:rsid w:val="00A64683"/>
    <w:rsid w:val="00A64976"/>
    <w:rsid w:val="00A64BDF"/>
    <w:rsid w:val="00A64BF0"/>
    <w:rsid w:val="00A64D99"/>
    <w:rsid w:val="00A650D7"/>
    <w:rsid w:val="00A6518C"/>
    <w:rsid w:val="00A654F8"/>
    <w:rsid w:val="00A6566B"/>
    <w:rsid w:val="00A657D7"/>
    <w:rsid w:val="00A659E2"/>
    <w:rsid w:val="00A65AC1"/>
    <w:rsid w:val="00A65B89"/>
    <w:rsid w:val="00A65BEB"/>
    <w:rsid w:val="00A65CB8"/>
    <w:rsid w:val="00A65E2E"/>
    <w:rsid w:val="00A65F2D"/>
    <w:rsid w:val="00A660AC"/>
    <w:rsid w:val="00A661D7"/>
    <w:rsid w:val="00A6622E"/>
    <w:rsid w:val="00A6648B"/>
    <w:rsid w:val="00A67256"/>
    <w:rsid w:val="00A674DA"/>
    <w:rsid w:val="00A675DA"/>
    <w:rsid w:val="00A6774F"/>
    <w:rsid w:val="00A6790B"/>
    <w:rsid w:val="00A67A94"/>
    <w:rsid w:val="00A67AE5"/>
    <w:rsid w:val="00A67BEA"/>
    <w:rsid w:val="00A67D4C"/>
    <w:rsid w:val="00A67DBA"/>
    <w:rsid w:val="00A67E19"/>
    <w:rsid w:val="00A67E6C"/>
    <w:rsid w:val="00A70111"/>
    <w:rsid w:val="00A70197"/>
    <w:rsid w:val="00A70BD4"/>
    <w:rsid w:val="00A712EF"/>
    <w:rsid w:val="00A7196F"/>
    <w:rsid w:val="00A71B89"/>
    <w:rsid w:val="00A71B99"/>
    <w:rsid w:val="00A71F51"/>
    <w:rsid w:val="00A72178"/>
    <w:rsid w:val="00A72193"/>
    <w:rsid w:val="00A7224D"/>
    <w:rsid w:val="00A7237B"/>
    <w:rsid w:val="00A72639"/>
    <w:rsid w:val="00A726EE"/>
    <w:rsid w:val="00A728A8"/>
    <w:rsid w:val="00A72987"/>
    <w:rsid w:val="00A729A9"/>
    <w:rsid w:val="00A739A4"/>
    <w:rsid w:val="00A739D0"/>
    <w:rsid w:val="00A73B1B"/>
    <w:rsid w:val="00A73FFA"/>
    <w:rsid w:val="00A740B0"/>
    <w:rsid w:val="00A740E2"/>
    <w:rsid w:val="00A74266"/>
    <w:rsid w:val="00A74333"/>
    <w:rsid w:val="00A745A1"/>
    <w:rsid w:val="00A74E78"/>
    <w:rsid w:val="00A74F91"/>
    <w:rsid w:val="00A7516A"/>
    <w:rsid w:val="00A7541E"/>
    <w:rsid w:val="00A756FC"/>
    <w:rsid w:val="00A7596D"/>
    <w:rsid w:val="00A759D1"/>
    <w:rsid w:val="00A75A93"/>
    <w:rsid w:val="00A75FFF"/>
    <w:rsid w:val="00A76108"/>
    <w:rsid w:val="00A761D4"/>
    <w:rsid w:val="00A761DB"/>
    <w:rsid w:val="00A761ED"/>
    <w:rsid w:val="00A76200"/>
    <w:rsid w:val="00A76368"/>
    <w:rsid w:val="00A76498"/>
    <w:rsid w:val="00A76770"/>
    <w:rsid w:val="00A767F8"/>
    <w:rsid w:val="00A7694C"/>
    <w:rsid w:val="00A76CB9"/>
    <w:rsid w:val="00A76F34"/>
    <w:rsid w:val="00A76F97"/>
    <w:rsid w:val="00A77102"/>
    <w:rsid w:val="00A775FD"/>
    <w:rsid w:val="00A7774B"/>
    <w:rsid w:val="00A77AFE"/>
    <w:rsid w:val="00A77B8C"/>
    <w:rsid w:val="00A77BA3"/>
    <w:rsid w:val="00A77EC4"/>
    <w:rsid w:val="00A8001B"/>
    <w:rsid w:val="00A8025D"/>
    <w:rsid w:val="00A806F9"/>
    <w:rsid w:val="00A80B85"/>
    <w:rsid w:val="00A80CF1"/>
    <w:rsid w:val="00A80D13"/>
    <w:rsid w:val="00A80E0A"/>
    <w:rsid w:val="00A80E31"/>
    <w:rsid w:val="00A80E46"/>
    <w:rsid w:val="00A80F68"/>
    <w:rsid w:val="00A814D3"/>
    <w:rsid w:val="00A81608"/>
    <w:rsid w:val="00A81807"/>
    <w:rsid w:val="00A8197B"/>
    <w:rsid w:val="00A81F82"/>
    <w:rsid w:val="00A82263"/>
    <w:rsid w:val="00A82354"/>
    <w:rsid w:val="00A824EE"/>
    <w:rsid w:val="00A825CA"/>
    <w:rsid w:val="00A82651"/>
    <w:rsid w:val="00A827E0"/>
    <w:rsid w:val="00A82819"/>
    <w:rsid w:val="00A82B0B"/>
    <w:rsid w:val="00A82DF2"/>
    <w:rsid w:val="00A8323F"/>
    <w:rsid w:val="00A83387"/>
    <w:rsid w:val="00A833C1"/>
    <w:rsid w:val="00A836E6"/>
    <w:rsid w:val="00A838D8"/>
    <w:rsid w:val="00A838E5"/>
    <w:rsid w:val="00A83B78"/>
    <w:rsid w:val="00A83EE1"/>
    <w:rsid w:val="00A83FAF"/>
    <w:rsid w:val="00A84110"/>
    <w:rsid w:val="00A8413B"/>
    <w:rsid w:val="00A84200"/>
    <w:rsid w:val="00A84206"/>
    <w:rsid w:val="00A842E1"/>
    <w:rsid w:val="00A844F9"/>
    <w:rsid w:val="00A845E3"/>
    <w:rsid w:val="00A8470F"/>
    <w:rsid w:val="00A84BA4"/>
    <w:rsid w:val="00A84CFF"/>
    <w:rsid w:val="00A84DB8"/>
    <w:rsid w:val="00A84E16"/>
    <w:rsid w:val="00A84EFC"/>
    <w:rsid w:val="00A85286"/>
    <w:rsid w:val="00A85423"/>
    <w:rsid w:val="00A85610"/>
    <w:rsid w:val="00A85744"/>
    <w:rsid w:val="00A85799"/>
    <w:rsid w:val="00A857C9"/>
    <w:rsid w:val="00A85807"/>
    <w:rsid w:val="00A85A26"/>
    <w:rsid w:val="00A85C6F"/>
    <w:rsid w:val="00A8608D"/>
    <w:rsid w:val="00A86097"/>
    <w:rsid w:val="00A86187"/>
    <w:rsid w:val="00A8641F"/>
    <w:rsid w:val="00A86711"/>
    <w:rsid w:val="00A86981"/>
    <w:rsid w:val="00A869F1"/>
    <w:rsid w:val="00A86A94"/>
    <w:rsid w:val="00A86C1F"/>
    <w:rsid w:val="00A86DD3"/>
    <w:rsid w:val="00A86DE4"/>
    <w:rsid w:val="00A86E9E"/>
    <w:rsid w:val="00A86F38"/>
    <w:rsid w:val="00A87084"/>
    <w:rsid w:val="00A873CD"/>
    <w:rsid w:val="00A87897"/>
    <w:rsid w:val="00A87BC4"/>
    <w:rsid w:val="00A87D79"/>
    <w:rsid w:val="00A87E79"/>
    <w:rsid w:val="00A901CA"/>
    <w:rsid w:val="00A90858"/>
    <w:rsid w:val="00A90ABC"/>
    <w:rsid w:val="00A90C6A"/>
    <w:rsid w:val="00A910B5"/>
    <w:rsid w:val="00A91418"/>
    <w:rsid w:val="00A916EB"/>
    <w:rsid w:val="00A91728"/>
    <w:rsid w:val="00A92068"/>
    <w:rsid w:val="00A9220D"/>
    <w:rsid w:val="00A923BC"/>
    <w:rsid w:val="00A925D5"/>
    <w:rsid w:val="00A92705"/>
    <w:rsid w:val="00A92879"/>
    <w:rsid w:val="00A9292A"/>
    <w:rsid w:val="00A929FB"/>
    <w:rsid w:val="00A92F26"/>
    <w:rsid w:val="00A92F7E"/>
    <w:rsid w:val="00A92FBD"/>
    <w:rsid w:val="00A9306D"/>
    <w:rsid w:val="00A930EB"/>
    <w:rsid w:val="00A937C1"/>
    <w:rsid w:val="00A937F8"/>
    <w:rsid w:val="00A9397F"/>
    <w:rsid w:val="00A93EB4"/>
    <w:rsid w:val="00A942D5"/>
    <w:rsid w:val="00A942F5"/>
    <w:rsid w:val="00A94351"/>
    <w:rsid w:val="00A9442A"/>
    <w:rsid w:val="00A945EF"/>
    <w:rsid w:val="00A94783"/>
    <w:rsid w:val="00A94FC7"/>
    <w:rsid w:val="00A952EF"/>
    <w:rsid w:val="00A9544F"/>
    <w:rsid w:val="00A95592"/>
    <w:rsid w:val="00A95B39"/>
    <w:rsid w:val="00A95BB3"/>
    <w:rsid w:val="00A95D63"/>
    <w:rsid w:val="00A95EEA"/>
    <w:rsid w:val="00A96122"/>
    <w:rsid w:val="00A964AF"/>
    <w:rsid w:val="00A96E59"/>
    <w:rsid w:val="00A97E41"/>
    <w:rsid w:val="00A97ECE"/>
    <w:rsid w:val="00A97F74"/>
    <w:rsid w:val="00A97FD6"/>
    <w:rsid w:val="00AA016F"/>
    <w:rsid w:val="00AA0346"/>
    <w:rsid w:val="00AA058A"/>
    <w:rsid w:val="00AA0CFF"/>
    <w:rsid w:val="00AA0FB0"/>
    <w:rsid w:val="00AA10DF"/>
    <w:rsid w:val="00AA1142"/>
    <w:rsid w:val="00AA13D6"/>
    <w:rsid w:val="00AA14D2"/>
    <w:rsid w:val="00AA1C0C"/>
    <w:rsid w:val="00AA1C63"/>
    <w:rsid w:val="00AA1E87"/>
    <w:rsid w:val="00AA1ED6"/>
    <w:rsid w:val="00AA207D"/>
    <w:rsid w:val="00AA2B6E"/>
    <w:rsid w:val="00AA2D39"/>
    <w:rsid w:val="00AA2FB3"/>
    <w:rsid w:val="00AA307A"/>
    <w:rsid w:val="00AA3139"/>
    <w:rsid w:val="00AA42CA"/>
    <w:rsid w:val="00AA43C2"/>
    <w:rsid w:val="00AA4636"/>
    <w:rsid w:val="00AA51D6"/>
    <w:rsid w:val="00AA5477"/>
    <w:rsid w:val="00AA55B4"/>
    <w:rsid w:val="00AA5700"/>
    <w:rsid w:val="00AA58EA"/>
    <w:rsid w:val="00AA5947"/>
    <w:rsid w:val="00AA5981"/>
    <w:rsid w:val="00AA5B81"/>
    <w:rsid w:val="00AA5BF1"/>
    <w:rsid w:val="00AA5EAE"/>
    <w:rsid w:val="00AA6198"/>
    <w:rsid w:val="00AA62B5"/>
    <w:rsid w:val="00AA655C"/>
    <w:rsid w:val="00AA6633"/>
    <w:rsid w:val="00AA7008"/>
    <w:rsid w:val="00AA767D"/>
    <w:rsid w:val="00AA778E"/>
    <w:rsid w:val="00AA78AA"/>
    <w:rsid w:val="00AA7A09"/>
    <w:rsid w:val="00AA7A2E"/>
    <w:rsid w:val="00AA7C51"/>
    <w:rsid w:val="00AA7D4A"/>
    <w:rsid w:val="00AA7F3B"/>
    <w:rsid w:val="00AA7FBB"/>
    <w:rsid w:val="00AA7FD9"/>
    <w:rsid w:val="00AB005C"/>
    <w:rsid w:val="00AB0103"/>
    <w:rsid w:val="00AB0342"/>
    <w:rsid w:val="00AB0464"/>
    <w:rsid w:val="00AB05C9"/>
    <w:rsid w:val="00AB05DD"/>
    <w:rsid w:val="00AB0971"/>
    <w:rsid w:val="00AB0A0F"/>
    <w:rsid w:val="00AB0BC8"/>
    <w:rsid w:val="00AB11CA"/>
    <w:rsid w:val="00AB1217"/>
    <w:rsid w:val="00AB1229"/>
    <w:rsid w:val="00AB14D9"/>
    <w:rsid w:val="00AB1F40"/>
    <w:rsid w:val="00AB2C8D"/>
    <w:rsid w:val="00AB2DCE"/>
    <w:rsid w:val="00AB2E74"/>
    <w:rsid w:val="00AB3AB8"/>
    <w:rsid w:val="00AB3AFB"/>
    <w:rsid w:val="00AB3D8B"/>
    <w:rsid w:val="00AB3E43"/>
    <w:rsid w:val="00AB3FC4"/>
    <w:rsid w:val="00AB40E6"/>
    <w:rsid w:val="00AB461C"/>
    <w:rsid w:val="00AB4AB8"/>
    <w:rsid w:val="00AB516E"/>
    <w:rsid w:val="00AB522A"/>
    <w:rsid w:val="00AB55A1"/>
    <w:rsid w:val="00AB55C2"/>
    <w:rsid w:val="00AB5858"/>
    <w:rsid w:val="00AB608F"/>
    <w:rsid w:val="00AB6164"/>
    <w:rsid w:val="00AB655E"/>
    <w:rsid w:val="00AB656A"/>
    <w:rsid w:val="00AB6892"/>
    <w:rsid w:val="00AB71C5"/>
    <w:rsid w:val="00AB7358"/>
    <w:rsid w:val="00AC0027"/>
    <w:rsid w:val="00AC007F"/>
    <w:rsid w:val="00AC0423"/>
    <w:rsid w:val="00AC0568"/>
    <w:rsid w:val="00AC098F"/>
    <w:rsid w:val="00AC0DC7"/>
    <w:rsid w:val="00AC0FA1"/>
    <w:rsid w:val="00AC1096"/>
    <w:rsid w:val="00AC11AC"/>
    <w:rsid w:val="00AC12BE"/>
    <w:rsid w:val="00AC13FA"/>
    <w:rsid w:val="00AC1795"/>
    <w:rsid w:val="00AC1908"/>
    <w:rsid w:val="00AC1A58"/>
    <w:rsid w:val="00AC1C8D"/>
    <w:rsid w:val="00AC1CCD"/>
    <w:rsid w:val="00AC2000"/>
    <w:rsid w:val="00AC21B0"/>
    <w:rsid w:val="00AC23C1"/>
    <w:rsid w:val="00AC28B6"/>
    <w:rsid w:val="00AC2A8B"/>
    <w:rsid w:val="00AC2E40"/>
    <w:rsid w:val="00AC2ECD"/>
    <w:rsid w:val="00AC3119"/>
    <w:rsid w:val="00AC3506"/>
    <w:rsid w:val="00AC3596"/>
    <w:rsid w:val="00AC364A"/>
    <w:rsid w:val="00AC36D7"/>
    <w:rsid w:val="00AC3B58"/>
    <w:rsid w:val="00AC3FA5"/>
    <w:rsid w:val="00AC3FA6"/>
    <w:rsid w:val="00AC4300"/>
    <w:rsid w:val="00AC48D5"/>
    <w:rsid w:val="00AC49FB"/>
    <w:rsid w:val="00AC4B81"/>
    <w:rsid w:val="00AC5025"/>
    <w:rsid w:val="00AC5077"/>
    <w:rsid w:val="00AC510A"/>
    <w:rsid w:val="00AC517D"/>
    <w:rsid w:val="00AC5281"/>
    <w:rsid w:val="00AC52F6"/>
    <w:rsid w:val="00AC550F"/>
    <w:rsid w:val="00AC57EE"/>
    <w:rsid w:val="00AC5A10"/>
    <w:rsid w:val="00AC5AE7"/>
    <w:rsid w:val="00AC5C9C"/>
    <w:rsid w:val="00AC5D30"/>
    <w:rsid w:val="00AC60EC"/>
    <w:rsid w:val="00AC6102"/>
    <w:rsid w:val="00AC65A3"/>
    <w:rsid w:val="00AC6666"/>
    <w:rsid w:val="00AC67E1"/>
    <w:rsid w:val="00AC6A1D"/>
    <w:rsid w:val="00AC6C7C"/>
    <w:rsid w:val="00AC6C86"/>
    <w:rsid w:val="00AC7470"/>
    <w:rsid w:val="00AC76AB"/>
    <w:rsid w:val="00AC7956"/>
    <w:rsid w:val="00AC7E43"/>
    <w:rsid w:val="00AC7FBA"/>
    <w:rsid w:val="00AD00C5"/>
    <w:rsid w:val="00AD01EA"/>
    <w:rsid w:val="00AD03AC"/>
    <w:rsid w:val="00AD06D6"/>
    <w:rsid w:val="00AD0865"/>
    <w:rsid w:val="00AD09C2"/>
    <w:rsid w:val="00AD09EB"/>
    <w:rsid w:val="00AD0A2E"/>
    <w:rsid w:val="00AD0AA3"/>
    <w:rsid w:val="00AD0AF8"/>
    <w:rsid w:val="00AD0F7A"/>
    <w:rsid w:val="00AD1129"/>
    <w:rsid w:val="00AD1830"/>
    <w:rsid w:val="00AD1E12"/>
    <w:rsid w:val="00AD1E42"/>
    <w:rsid w:val="00AD2168"/>
    <w:rsid w:val="00AD2275"/>
    <w:rsid w:val="00AD22AB"/>
    <w:rsid w:val="00AD22AE"/>
    <w:rsid w:val="00AD2A4B"/>
    <w:rsid w:val="00AD2CB4"/>
    <w:rsid w:val="00AD338E"/>
    <w:rsid w:val="00AD366E"/>
    <w:rsid w:val="00AD3890"/>
    <w:rsid w:val="00AD3E49"/>
    <w:rsid w:val="00AD3F94"/>
    <w:rsid w:val="00AD3FA6"/>
    <w:rsid w:val="00AD400D"/>
    <w:rsid w:val="00AD40DF"/>
    <w:rsid w:val="00AD42A2"/>
    <w:rsid w:val="00AD4407"/>
    <w:rsid w:val="00AD47A3"/>
    <w:rsid w:val="00AD4A5A"/>
    <w:rsid w:val="00AD4E60"/>
    <w:rsid w:val="00AD4FCB"/>
    <w:rsid w:val="00AD504E"/>
    <w:rsid w:val="00AD508C"/>
    <w:rsid w:val="00AD50C8"/>
    <w:rsid w:val="00AD5461"/>
    <w:rsid w:val="00AD5B81"/>
    <w:rsid w:val="00AD5E96"/>
    <w:rsid w:val="00AD615A"/>
    <w:rsid w:val="00AD628E"/>
    <w:rsid w:val="00AD638B"/>
    <w:rsid w:val="00AD6475"/>
    <w:rsid w:val="00AD6BE6"/>
    <w:rsid w:val="00AD6D6A"/>
    <w:rsid w:val="00AD6D84"/>
    <w:rsid w:val="00AD72EC"/>
    <w:rsid w:val="00AD74B6"/>
    <w:rsid w:val="00AD752B"/>
    <w:rsid w:val="00AD7A59"/>
    <w:rsid w:val="00AD7CF6"/>
    <w:rsid w:val="00AD7FE7"/>
    <w:rsid w:val="00AE0715"/>
    <w:rsid w:val="00AE112D"/>
    <w:rsid w:val="00AE1212"/>
    <w:rsid w:val="00AE17A2"/>
    <w:rsid w:val="00AE17F9"/>
    <w:rsid w:val="00AE1818"/>
    <w:rsid w:val="00AE1944"/>
    <w:rsid w:val="00AE1BF7"/>
    <w:rsid w:val="00AE1C0D"/>
    <w:rsid w:val="00AE1C70"/>
    <w:rsid w:val="00AE1C80"/>
    <w:rsid w:val="00AE1D8A"/>
    <w:rsid w:val="00AE1EA6"/>
    <w:rsid w:val="00AE1FA9"/>
    <w:rsid w:val="00AE22CC"/>
    <w:rsid w:val="00AE27AC"/>
    <w:rsid w:val="00AE2A32"/>
    <w:rsid w:val="00AE2A50"/>
    <w:rsid w:val="00AE2D2F"/>
    <w:rsid w:val="00AE3080"/>
    <w:rsid w:val="00AE327D"/>
    <w:rsid w:val="00AE368E"/>
    <w:rsid w:val="00AE3E64"/>
    <w:rsid w:val="00AE40E0"/>
    <w:rsid w:val="00AE4399"/>
    <w:rsid w:val="00AE43AB"/>
    <w:rsid w:val="00AE4704"/>
    <w:rsid w:val="00AE4C9F"/>
    <w:rsid w:val="00AE4CAD"/>
    <w:rsid w:val="00AE4DBA"/>
    <w:rsid w:val="00AE4F07"/>
    <w:rsid w:val="00AE50CB"/>
    <w:rsid w:val="00AE54B2"/>
    <w:rsid w:val="00AE5529"/>
    <w:rsid w:val="00AE56A2"/>
    <w:rsid w:val="00AE57AC"/>
    <w:rsid w:val="00AE5894"/>
    <w:rsid w:val="00AE5A4C"/>
    <w:rsid w:val="00AE6164"/>
    <w:rsid w:val="00AE61F8"/>
    <w:rsid w:val="00AE627C"/>
    <w:rsid w:val="00AE62FC"/>
    <w:rsid w:val="00AE6454"/>
    <w:rsid w:val="00AE668B"/>
    <w:rsid w:val="00AE695D"/>
    <w:rsid w:val="00AE6972"/>
    <w:rsid w:val="00AE6A98"/>
    <w:rsid w:val="00AE6C91"/>
    <w:rsid w:val="00AE6F3D"/>
    <w:rsid w:val="00AE75DD"/>
    <w:rsid w:val="00AE7A49"/>
    <w:rsid w:val="00AE7A9F"/>
    <w:rsid w:val="00AE7D98"/>
    <w:rsid w:val="00AF0037"/>
    <w:rsid w:val="00AF0132"/>
    <w:rsid w:val="00AF02A8"/>
    <w:rsid w:val="00AF0572"/>
    <w:rsid w:val="00AF073B"/>
    <w:rsid w:val="00AF0744"/>
    <w:rsid w:val="00AF07F1"/>
    <w:rsid w:val="00AF099C"/>
    <w:rsid w:val="00AF0D55"/>
    <w:rsid w:val="00AF0E18"/>
    <w:rsid w:val="00AF156E"/>
    <w:rsid w:val="00AF16EC"/>
    <w:rsid w:val="00AF1871"/>
    <w:rsid w:val="00AF18B9"/>
    <w:rsid w:val="00AF19E3"/>
    <w:rsid w:val="00AF1AB3"/>
    <w:rsid w:val="00AF1C5D"/>
    <w:rsid w:val="00AF23C0"/>
    <w:rsid w:val="00AF268D"/>
    <w:rsid w:val="00AF33AC"/>
    <w:rsid w:val="00AF34CD"/>
    <w:rsid w:val="00AF3A93"/>
    <w:rsid w:val="00AF42D7"/>
    <w:rsid w:val="00AF451A"/>
    <w:rsid w:val="00AF4529"/>
    <w:rsid w:val="00AF4C86"/>
    <w:rsid w:val="00AF4CEC"/>
    <w:rsid w:val="00AF52FC"/>
    <w:rsid w:val="00AF5311"/>
    <w:rsid w:val="00AF5373"/>
    <w:rsid w:val="00AF5418"/>
    <w:rsid w:val="00AF57DB"/>
    <w:rsid w:val="00AF5CCD"/>
    <w:rsid w:val="00AF60B2"/>
    <w:rsid w:val="00AF60F7"/>
    <w:rsid w:val="00AF61A6"/>
    <w:rsid w:val="00AF61A7"/>
    <w:rsid w:val="00AF61B2"/>
    <w:rsid w:val="00AF6B18"/>
    <w:rsid w:val="00AF7135"/>
    <w:rsid w:val="00AF7357"/>
    <w:rsid w:val="00AF773C"/>
    <w:rsid w:val="00AF7858"/>
    <w:rsid w:val="00AF7E48"/>
    <w:rsid w:val="00B002A2"/>
    <w:rsid w:val="00B002D7"/>
    <w:rsid w:val="00B005D9"/>
    <w:rsid w:val="00B006FE"/>
    <w:rsid w:val="00B007CB"/>
    <w:rsid w:val="00B00B90"/>
    <w:rsid w:val="00B00CF6"/>
    <w:rsid w:val="00B00E66"/>
    <w:rsid w:val="00B00EB6"/>
    <w:rsid w:val="00B01883"/>
    <w:rsid w:val="00B018CE"/>
    <w:rsid w:val="00B01977"/>
    <w:rsid w:val="00B01C89"/>
    <w:rsid w:val="00B01CBC"/>
    <w:rsid w:val="00B01DAC"/>
    <w:rsid w:val="00B023C7"/>
    <w:rsid w:val="00B0285B"/>
    <w:rsid w:val="00B02AA9"/>
    <w:rsid w:val="00B02FA3"/>
    <w:rsid w:val="00B03485"/>
    <w:rsid w:val="00B03564"/>
    <w:rsid w:val="00B03AC1"/>
    <w:rsid w:val="00B03E1A"/>
    <w:rsid w:val="00B040C2"/>
    <w:rsid w:val="00B04351"/>
    <w:rsid w:val="00B043D4"/>
    <w:rsid w:val="00B04731"/>
    <w:rsid w:val="00B04842"/>
    <w:rsid w:val="00B048D8"/>
    <w:rsid w:val="00B04D66"/>
    <w:rsid w:val="00B04F43"/>
    <w:rsid w:val="00B04FF1"/>
    <w:rsid w:val="00B05084"/>
    <w:rsid w:val="00B05363"/>
    <w:rsid w:val="00B053FC"/>
    <w:rsid w:val="00B054B7"/>
    <w:rsid w:val="00B05561"/>
    <w:rsid w:val="00B0580C"/>
    <w:rsid w:val="00B05818"/>
    <w:rsid w:val="00B05831"/>
    <w:rsid w:val="00B05959"/>
    <w:rsid w:val="00B059B1"/>
    <w:rsid w:val="00B05CDD"/>
    <w:rsid w:val="00B05D2D"/>
    <w:rsid w:val="00B06093"/>
    <w:rsid w:val="00B06366"/>
    <w:rsid w:val="00B06543"/>
    <w:rsid w:val="00B065C1"/>
    <w:rsid w:val="00B06713"/>
    <w:rsid w:val="00B06719"/>
    <w:rsid w:val="00B06739"/>
    <w:rsid w:val="00B0680F"/>
    <w:rsid w:val="00B06962"/>
    <w:rsid w:val="00B06BFE"/>
    <w:rsid w:val="00B06C7A"/>
    <w:rsid w:val="00B06ED7"/>
    <w:rsid w:val="00B07106"/>
    <w:rsid w:val="00B072B8"/>
    <w:rsid w:val="00B076AD"/>
    <w:rsid w:val="00B07BC7"/>
    <w:rsid w:val="00B07FEC"/>
    <w:rsid w:val="00B10A4A"/>
    <w:rsid w:val="00B10C40"/>
    <w:rsid w:val="00B10D89"/>
    <w:rsid w:val="00B10DF1"/>
    <w:rsid w:val="00B1104D"/>
    <w:rsid w:val="00B11359"/>
    <w:rsid w:val="00B11403"/>
    <w:rsid w:val="00B11C0B"/>
    <w:rsid w:val="00B11E01"/>
    <w:rsid w:val="00B11E27"/>
    <w:rsid w:val="00B11E96"/>
    <w:rsid w:val="00B12080"/>
    <w:rsid w:val="00B1222B"/>
    <w:rsid w:val="00B12305"/>
    <w:rsid w:val="00B12581"/>
    <w:rsid w:val="00B12853"/>
    <w:rsid w:val="00B12978"/>
    <w:rsid w:val="00B12A8A"/>
    <w:rsid w:val="00B12F15"/>
    <w:rsid w:val="00B12FD8"/>
    <w:rsid w:val="00B13017"/>
    <w:rsid w:val="00B13018"/>
    <w:rsid w:val="00B1347F"/>
    <w:rsid w:val="00B13500"/>
    <w:rsid w:val="00B1368F"/>
    <w:rsid w:val="00B137A6"/>
    <w:rsid w:val="00B138AF"/>
    <w:rsid w:val="00B13C31"/>
    <w:rsid w:val="00B13E2E"/>
    <w:rsid w:val="00B13E90"/>
    <w:rsid w:val="00B14400"/>
    <w:rsid w:val="00B14469"/>
    <w:rsid w:val="00B14AEB"/>
    <w:rsid w:val="00B14FEC"/>
    <w:rsid w:val="00B15211"/>
    <w:rsid w:val="00B15233"/>
    <w:rsid w:val="00B15485"/>
    <w:rsid w:val="00B157F9"/>
    <w:rsid w:val="00B158A4"/>
    <w:rsid w:val="00B15A8B"/>
    <w:rsid w:val="00B15B02"/>
    <w:rsid w:val="00B15B1F"/>
    <w:rsid w:val="00B15BF1"/>
    <w:rsid w:val="00B15C48"/>
    <w:rsid w:val="00B15EB1"/>
    <w:rsid w:val="00B15F44"/>
    <w:rsid w:val="00B15FD4"/>
    <w:rsid w:val="00B160AD"/>
    <w:rsid w:val="00B166CA"/>
    <w:rsid w:val="00B167F2"/>
    <w:rsid w:val="00B168A8"/>
    <w:rsid w:val="00B169B5"/>
    <w:rsid w:val="00B16A78"/>
    <w:rsid w:val="00B16D42"/>
    <w:rsid w:val="00B1724B"/>
    <w:rsid w:val="00B173C0"/>
    <w:rsid w:val="00B174FF"/>
    <w:rsid w:val="00B178CB"/>
    <w:rsid w:val="00B17B7B"/>
    <w:rsid w:val="00B17C83"/>
    <w:rsid w:val="00B17F77"/>
    <w:rsid w:val="00B1F5ED"/>
    <w:rsid w:val="00B20117"/>
    <w:rsid w:val="00B20256"/>
    <w:rsid w:val="00B202A4"/>
    <w:rsid w:val="00B20539"/>
    <w:rsid w:val="00B20752"/>
    <w:rsid w:val="00B20A3A"/>
    <w:rsid w:val="00B20B83"/>
    <w:rsid w:val="00B20D09"/>
    <w:rsid w:val="00B20EA7"/>
    <w:rsid w:val="00B20F42"/>
    <w:rsid w:val="00B210C6"/>
    <w:rsid w:val="00B2123A"/>
    <w:rsid w:val="00B212EC"/>
    <w:rsid w:val="00B2189A"/>
    <w:rsid w:val="00B2211A"/>
    <w:rsid w:val="00B22353"/>
    <w:rsid w:val="00B223B1"/>
    <w:rsid w:val="00B2242A"/>
    <w:rsid w:val="00B22566"/>
    <w:rsid w:val="00B2298F"/>
    <w:rsid w:val="00B22F1F"/>
    <w:rsid w:val="00B23448"/>
    <w:rsid w:val="00B23512"/>
    <w:rsid w:val="00B23A26"/>
    <w:rsid w:val="00B23A6B"/>
    <w:rsid w:val="00B23B19"/>
    <w:rsid w:val="00B23FDF"/>
    <w:rsid w:val="00B245F6"/>
    <w:rsid w:val="00B247B5"/>
    <w:rsid w:val="00B24DF3"/>
    <w:rsid w:val="00B24F75"/>
    <w:rsid w:val="00B25016"/>
    <w:rsid w:val="00B25093"/>
    <w:rsid w:val="00B2519D"/>
    <w:rsid w:val="00B254D4"/>
    <w:rsid w:val="00B25FFA"/>
    <w:rsid w:val="00B2631A"/>
    <w:rsid w:val="00B263EA"/>
    <w:rsid w:val="00B26602"/>
    <w:rsid w:val="00B267BE"/>
    <w:rsid w:val="00B26F9B"/>
    <w:rsid w:val="00B2763F"/>
    <w:rsid w:val="00B27690"/>
    <w:rsid w:val="00B27748"/>
    <w:rsid w:val="00B27AAC"/>
    <w:rsid w:val="00B3083A"/>
    <w:rsid w:val="00B3084E"/>
    <w:rsid w:val="00B308B4"/>
    <w:rsid w:val="00B30929"/>
    <w:rsid w:val="00B31613"/>
    <w:rsid w:val="00B318DC"/>
    <w:rsid w:val="00B320E6"/>
    <w:rsid w:val="00B323F2"/>
    <w:rsid w:val="00B3242F"/>
    <w:rsid w:val="00B325D4"/>
    <w:rsid w:val="00B32635"/>
    <w:rsid w:val="00B32874"/>
    <w:rsid w:val="00B32A71"/>
    <w:rsid w:val="00B32ADF"/>
    <w:rsid w:val="00B32DCB"/>
    <w:rsid w:val="00B330CE"/>
    <w:rsid w:val="00B330F8"/>
    <w:rsid w:val="00B33213"/>
    <w:rsid w:val="00B33790"/>
    <w:rsid w:val="00B33A3E"/>
    <w:rsid w:val="00B33B36"/>
    <w:rsid w:val="00B33C87"/>
    <w:rsid w:val="00B33E30"/>
    <w:rsid w:val="00B33E49"/>
    <w:rsid w:val="00B33E82"/>
    <w:rsid w:val="00B348BF"/>
    <w:rsid w:val="00B34A5F"/>
    <w:rsid w:val="00B34D86"/>
    <w:rsid w:val="00B3541D"/>
    <w:rsid w:val="00B358A6"/>
    <w:rsid w:val="00B36267"/>
    <w:rsid w:val="00B3654D"/>
    <w:rsid w:val="00B36741"/>
    <w:rsid w:val="00B36FBC"/>
    <w:rsid w:val="00B372AA"/>
    <w:rsid w:val="00B372D6"/>
    <w:rsid w:val="00B37554"/>
    <w:rsid w:val="00B375E6"/>
    <w:rsid w:val="00B376F4"/>
    <w:rsid w:val="00B37777"/>
    <w:rsid w:val="00B377D8"/>
    <w:rsid w:val="00B37B92"/>
    <w:rsid w:val="00B37CD2"/>
    <w:rsid w:val="00B37DE2"/>
    <w:rsid w:val="00B37EC2"/>
    <w:rsid w:val="00B40445"/>
    <w:rsid w:val="00B409E0"/>
    <w:rsid w:val="00B40B81"/>
    <w:rsid w:val="00B411D9"/>
    <w:rsid w:val="00B414E5"/>
    <w:rsid w:val="00B4150F"/>
    <w:rsid w:val="00B4171E"/>
    <w:rsid w:val="00B41727"/>
    <w:rsid w:val="00B41888"/>
    <w:rsid w:val="00B41929"/>
    <w:rsid w:val="00B419D0"/>
    <w:rsid w:val="00B41E41"/>
    <w:rsid w:val="00B4235D"/>
    <w:rsid w:val="00B42442"/>
    <w:rsid w:val="00B42C38"/>
    <w:rsid w:val="00B42DA0"/>
    <w:rsid w:val="00B43186"/>
    <w:rsid w:val="00B4343E"/>
    <w:rsid w:val="00B43867"/>
    <w:rsid w:val="00B44558"/>
    <w:rsid w:val="00B4473A"/>
    <w:rsid w:val="00B44765"/>
    <w:rsid w:val="00B447A2"/>
    <w:rsid w:val="00B447E1"/>
    <w:rsid w:val="00B44CDA"/>
    <w:rsid w:val="00B44E7F"/>
    <w:rsid w:val="00B451AF"/>
    <w:rsid w:val="00B4589C"/>
    <w:rsid w:val="00B45A52"/>
    <w:rsid w:val="00B45B91"/>
    <w:rsid w:val="00B45EF8"/>
    <w:rsid w:val="00B4610E"/>
    <w:rsid w:val="00B46175"/>
    <w:rsid w:val="00B468BF"/>
    <w:rsid w:val="00B46E8F"/>
    <w:rsid w:val="00B46F12"/>
    <w:rsid w:val="00B470A2"/>
    <w:rsid w:val="00B470C9"/>
    <w:rsid w:val="00B470F7"/>
    <w:rsid w:val="00B471CC"/>
    <w:rsid w:val="00B47428"/>
    <w:rsid w:val="00B4742D"/>
    <w:rsid w:val="00B47780"/>
    <w:rsid w:val="00B47912"/>
    <w:rsid w:val="00B47B5B"/>
    <w:rsid w:val="00B47C6F"/>
    <w:rsid w:val="00B50577"/>
    <w:rsid w:val="00B507DF"/>
    <w:rsid w:val="00B50BA8"/>
    <w:rsid w:val="00B50CE8"/>
    <w:rsid w:val="00B514FE"/>
    <w:rsid w:val="00B51A1C"/>
    <w:rsid w:val="00B51AD9"/>
    <w:rsid w:val="00B51D67"/>
    <w:rsid w:val="00B5214E"/>
    <w:rsid w:val="00B5230A"/>
    <w:rsid w:val="00B5240F"/>
    <w:rsid w:val="00B5287A"/>
    <w:rsid w:val="00B529B0"/>
    <w:rsid w:val="00B529BA"/>
    <w:rsid w:val="00B52ED5"/>
    <w:rsid w:val="00B531AA"/>
    <w:rsid w:val="00B53951"/>
    <w:rsid w:val="00B53B4B"/>
    <w:rsid w:val="00B53C1B"/>
    <w:rsid w:val="00B53C3C"/>
    <w:rsid w:val="00B53F5F"/>
    <w:rsid w:val="00B54072"/>
    <w:rsid w:val="00B5432F"/>
    <w:rsid w:val="00B54373"/>
    <w:rsid w:val="00B54437"/>
    <w:rsid w:val="00B548B7"/>
    <w:rsid w:val="00B54AA1"/>
    <w:rsid w:val="00B54B99"/>
    <w:rsid w:val="00B54E1B"/>
    <w:rsid w:val="00B55033"/>
    <w:rsid w:val="00B55494"/>
    <w:rsid w:val="00B55502"/>
    <w:rsid w:val="00B55C54"/>
    <w:rsid w:val="00B55C9A"/>
    <w:rsid w:val="00B55E9C"/>
    <w:rsid w:val="00B560BB"/>
    <w:rsid w:val="00B5611A"/>
    <w:rsid w:val="00B561BB"/>
    <w:rsid w:val="00B56548"/>
    <w:rsid w:val="00B56AD7"/>
    <w:rsid w:val="00B56AF4"/>
    <w:rsid w:val="00B56B43"/>
    <w:rsid w:val="00B56EBD"/>
    <w:rsid w:val="00B57086"/>
    <w:rsid w:val="00B57C0A"/>
    <w:rsid w:val="00B60089"/>
    <w:rsid w:val="00B6034F"/>
    <w:rsid w:val="00B60359"/>
    <w:rsid w:val="00B60369"/>
    <w:rsid w:val="00B60770"/>
    <w:rsid w:val="00B60A8D"/>
    <w:rsid w:val="00B60CB7"/>
    <w:rsid w:val="00B61113"/>
    <w:rsid w:val="00B612DA"/>
    <w:rsid w:val="00B6181A"/>
    <w:rsid w:val="00B61A95"/>
    <w:rsid w:val="00B61BB7"/>
    <w:rsid w:val="00B6239D"/>
    <w:rsid w:val="00B62C51"/>
    <w:rsid w:val="00B62C74"/>
    <w:rsid w:val="00B62DDD"/>
    <w:rsid w:val="00B62E8A"/>
    <w:rsid w:val="00B62ED9"/>
    <w:rsid w:val="00B6354A"/>
    <w:rsid w:val="00B636EA"/>
    <w:rsid w:val="00B63832"/>
    <w:rsid w:val="00B63966"/>
    <w:rsid w:val="00B63AF3"/>
    <w:rsid w:val="00B63C95"/>
    <w:rsid w:val="00B64950"/>
    <w:rsid w:val="00B64BE7"/>
    <w:rsid w:val="00B64DCB"/>
    <w:rsid w:val="00B64FA0"/>
    <w:rsid w:val="00B65200"/>
    <w:rsid w:val="00B65347"/>
    <w:rsid w:val="00B65591"/>
    <w:rsid w:val="00B65606"/>
    <w:rsid w:val="00B657BE"/>
    <w:rsid w:val="00B65A43"/>
    <w:rsid w:val="00B65A55"/>
    <w:rsid w:val="00B65A87"/>
    <w:rsid w:val="00B65D67"/>
    <w:rsid w:val="00B6617E"/>
    <w:rsid w:val="00B66321"/>
    <w:rsid w:val="00B664C7"/>
    <w:rsid w:val="00B66B6E"/>
    <w:rsid w:val="00B66BD7"/>
    <w:rsid w:val="00B66C34"/>
    <w:rsid w:val="00B66CBA"/>
    <w:rsid w:val="00B66CE8"/>
    <w:rsid w:val="00B67306"/>
    <w:rsid w:val="00B675CF"/>
    <w:rsid w:val="00B678D3"/>
    <w:rsid w:val="00B67985"/>
    <w:rsid w:val="00B67B5E"/>
    <w:rsid w:val="00B70143"/>
    <w:rsid w:val="00B70209"/>
    <w:rsid w:val="00B7127A"/>
    <w:rsid w:val="00B71312"/>
    <w:rsid w:val="00B7175D"/>
    <w:rsid w:val="00B71861"/>
    <w:rsid w:val="00B7233F"/>
    <w:rsid w:val="00B72B4A"/>
    <w:rsid w:val="00B72C02"/>
    <w:rsid w:val="00B72DB1"/>
    <w:rsid w:val="00B73075"/>
    <w:rsid w:val="00B7307A"/>
    <w:rsid w:val="00B730D6"/>
    <w:rsid w:val="00B73334"/>
    <w:rsid w:val="00B73353"/>
    <w:rsid w:val="00B7350F"/>
    <w:rsid w:val="00B735F7"/>
    <w:rsid w:val="00B73686"/>
    <w:rsid w:val="00B739F6"/>
    <w:rsid w:val="00B742BF"/>
    <w:rsid w:val="00B7457F"/>
    <w:rsid w:val="00B748C4"/>
    <w:rsid w:val="00B74A22"/>
    <w:rsid w:val="00B74ABF"/>
    <w:rsid w:val="00B74C36"/>
    <w:rsid w:val="00B74D0E"/>
    <w:rsid w:val="00B74DEF"/>
    <w:rsid w:val="00B7532A"/>
    <w:rsid w:val="00B75859"/>
    <w:rsid w:val="00B758C8"/>
    <w:rsid w:val="00B75B27"/>
    <w:rsid w:val="00B75BE8"/>
    <w:rsid w:val="00B76100"/>
    <w:rsid w:val="00B767A7"/>
    <w:rsid w:val="00B76948"/>
    <w:rsid w:val="00B769C4"/>
    <w:rsid w:val="00B77654"/>
    <w:rsid w:val="00B77E4F"/>
    <w:rsid w:val="00B800A9"/>
    <w:rsid w:val="00B80702"/>
    <w:rsid w:val="00B80E03"/>
    <w:rsid w:val="00B8116C"/>
    <w:rsid w:val="00B81950"/>
    <w:rsid w:val="00B81A6C"/>
    <w:rsid w:val="00B81A96"/>
    <w:rsid w:val="00B81B00"/>
    <w:rsid w:val="00B81BEE"/>
    <w:rsid w:val="00B81DED"/>
    <w:rsid w:val="00B81EF3"/>
    <w:rsid w:val="00B8214D"/>
    <w:rsid w:val="00B82254"/>
    <w:rsid w:val="00B822AC"/>
    <w:rsid w:val="00B82725"/>
    <w:rsid w:val="00B828A4"/>
    <w:rsid w:val="00B8294B"/>
    <w:rsid w:val="00B82CA9"/>
    <w:rsid w:val="00B82E57"/>
    <w:rsid w:val="00B82E6D"/>
    <w:rsid w:val="00B82EEE"/>
    <w:rsid w:val="00B8314F"/>
    <w:rsid w:val="00B83246"/>
    <w:rsid w:val="00B833C6"/>
    <w:rsid w:val="00B834D3"/>
    <w:rsid w:val="00B83AA2"/>
    <w:rsid w:val="00B83B66"/>
    <w:rsid w:val="00B84441"/>
    <w:rsid w:val="00B84644"/>
    <w:rsid w:val="00B84A3F"/>
    <w:rsid w:val="00B84A88"/>
    <w:rsid w:val="00B856AE"/>
    <w:rsid w:val="00B85A07"/>
    <w:rsid w:val="00B85B99"/>
    <w:rsid w:val="00B85C71"/>
    <w:rsid w:val="00B85DE5"/>
    <w:rsid w:val="00B85EE0"/>
    <w:rsid w:val="00B85F75"/>
    <w:rsid w:val="00B86A93"/>
    <w:rsid w:val="00B86D18"/>
    <w:rsid w:val="00B86E96"/>
    <w:rsid w:val="00B871C5"/>
    <w:rsid w:val="00B87481"/>
    <w:rsid w:val="00B8766C"/>
    <w:rsid w:val="00B879B2"/>
    <w:rsid w:val="00B87CCB"/>
    <w:rsid w:val="00B87EFE"/>
    <w:rsid w:val="00B90255"/>
    <w:rsid w:val="00B9030B"/>
    <w:rsid w:val="00B90338"/>
    <w:rsid w:val="00B905F0"/>
    <w:rsid w:val="00B90B18"/>
    <w:rsid w:val="00B90F73"/>
    <w:rsid w:val="00B9103E"/>
    <w:rsid w:val="00B910A8"/>
    <w:rsid w:val="00B91419"/>
    <w:rsid w:val="00B9145A"/>
    <w:rsid w:val="00B914D5"/>
    <w:rsid w:val="00B9173F"/>
    <w:rsid w:val="00B91894"/>
    <w:rsid w:val="00B919BF"/>
    <w:rsid w:val="00B91A16"/>
    <w:rsid w:val="00B921AC"/>
    <w:rsid w:val="00B92216"/>
    <w:rsid w:val="00B9222A"/>
    <w:rsid w:val="00B922E0"/>
    <w:rsid w:val="00B928F4"/>
    <w:rsid w:val="00B92DBA"/>
    <w:rsid w:val="00B92E8F"/>
    <w:rsid w:val="00B930EC"/>
    <w:rsid w:val="00B932A7"/>
    <w:rsid w:val="00B9355B"/>
    <w:rsid w:val="00B939B0"/>
    <w:rsid w:val="00B93B19"/>
    <w:rsid w:val="00B93B59"/>
    <w:rsid w:val="00B9406A"/>
    <w:rsid w:val="00B94212"/>
    <w:rsid w:val="00B9421D"/>
    <w:rsid w:val="00B9433D"/>
    <w:rsid w:val="00B945C2"/>
    <w:rsid w:val="00B94671"/>
    <w:rsid w:val="00B94C8F"/>
    <w:rsid w:val="00B94E76"/>
    <w:rsid w:val="00B95023"/>
    <w:rsid w:val="00B95263"/>
    <w:rsid w:val="00B95499"/>
    <w:rsid w:val="00B95C57"/>
    <w:rsid w:val="00B95E17"/>
    <w:rsid w:val="00B96156"/>
    <w:rsid w:val="00B962A3"/>
    <w:rsid w:val="00B96309"/>
    <w:rsid w:val="00B969AC"/>
    <w:rsid w:val="00B96BDC"/>
    <w:rsid w:val="00B971D8"/>
    <w:rsid w:val="00B9751C"/>
    <w:rsid w:val="00B975B0"/>
    <w:rsid w:val="00B97666"/>
    <w:rsid w:val="00B97699"/>
    <w:rsid w:val="00BA00F9"/>
    <w:rsid w:val="00BA012F"/>
    <w:rsid w:val="00BA07C4"/>
    <w:rsid w:val="00BA07E9"/>
    <w:rsid w:val="00BA094A"/>
    <w:rsid w:val="00BA0E0C"/>
    <w:rsid w:val="00BA0E57"/>
    <w:rsid w:val="00BA177C"/>
    <w:rsid w:val="00BA1798"/>
    <w:rsid w:val="00BA18EB"/>
    <w:rsid w:val="00BA1B61"/>
    <w:rsid w:val="00BA1FEA"/>
    <w:rsid w:val="00BA217E"/>
    <w:rsid w:val="00BA2280"/>
    <w:rsid w:val="00BA24ED"/>
    <w:rsid w:val="00BA27DE"/>
    <w:rsid w:val="00BA2A08"/>
    <w:rsid w:val="00BA2AB1"/>
    <w:rsid w:val="00BA2C76"/>
    <w:rsid w:val="00BA2D7F"/>
    <w:rsid w:val="00BA2F44"/>
    <w:rsid w:val="00BA2FC0"/>
    <w:rsid w:val="00BA35E5"/>
    <w:rsid w:val="00BA3952"/>
    <w:rsid w:val="00BA3A4F"/>
    <w:rsid w:val="00BA3CB1"/>
    <w:rsid w:val="00BA3FBE"/>
    <w:rsid w:val="00BA41DC"/>
    <w:rsid w:val="00BA44E0"/>
    <w:rsid w:val="00BA483D"/>
    <w:rsid w:val="00BA4B15"/>
    <w:rsid w:val="00BA4F90"/>
    <w:rsid w:val="00BA52BB"/>
    <w:rsid w:val="00BA5347"/>
    <w:rsid w:val="00BA56D2"/>
    <w:rsid w:val="00BA594A"/>
    <w:rsid w:val="00BA5E3E"/>
    <w:rsid w:val="00BA5EAF"/>
    <w:rsid w:val="00BA6006"/>
    <w:rsid w:val="00BA6067"/>
    <w:rsid w:val="00BA6376"/>
    <w:rsid w:val="00BA64EA"/>
    <w:rsid w:val="00BA6698"/>
    <w:rsid w:val="00BA6A0E"/>
    <w:rsid w:val="00BA6CB4"/>
    <w:rsid w:val="00BA6E70"/>
    <w:rsid w:val="00BA7164"/>
    <w:rsid w:val="00BA7282"/>
    <w:rsid w:val="00BA75C7"/>
    <w:rsid w:val="00BA7684"/>
    <w:rsid w:val="00BA76E0"/>
    <w:rsid w:val="00BA7D7D"/>
    <w:rsid w:val="00BB00B4"/>
    <w:rsid w:val="00BB03D5"/>
    <w:rsid w:val="00BB0686"/>
    <w:rsid w:val="00BB06FE"/>
    <w:rsid w:val="00BB08AA"/>
    <w:rsid w:val="00BB0F6E"/>
    <w:rsid w:val="00BB1549"/>
    <w:rsid w:val="00BB1953"/>
    <w:rsid w:val="00BB19A0"/>
    <w:rsid w:val="00BB1D21"/>
    <w:rsid w:val="00BB26C5"/>
    <w:rsid w:val="00BB28CD"/>
    <w:rsid w:val="00BB290E"/>
    <w:rsid w:val="00BB2A25"/>
    <w:rsid w:val="00BB31E7"/>
    <w:rsid w:val="00BB3237"/>
    <w:rsid w:val="00BB332D"/>
    <w:rsid w:val="00BB3387"/>
    <w:rsid w:val="00BB351D"/>
    <w:rsid w:val="00BB35D6"/>
    <w:rsid w:val="00BB384D"/>
    <w:rsid w:val="00BB38D1"/>
    <w:rsid w:val="00BB38F3"/>
    <w:rsid w:val="00BB3A3A"/>
    <w:rsid w:val="00BB3B32"/>
    <w:rsid w:val="00BB3C00"/>
    <w:rsid w:val="00BB40F8"/>
    <w:rsid w:val="00BB4140"/>
    <w:rsid w:val="00BB417D"/>
    <w:rsid w:val="00BB436A"/>
    <w:rsid w:val="00BB4396"/>
    <w:rsid w:val="00BB4427"/>
    <w:rsid w:val="00BB4516"/>
    <w:rsid w:val="00BB474C"/>
    <w:rsid w:val="00BB4B0F"/>
    <w:rsid w:val="00BB4B63"/>
    <w:rsid w:val="00BB4B78"/>
    <w:rsid w:val="00BB4F0F"/>
    <w:rsid w:val="00BB51E9"/>
    <w:rsid w:val="00BB52B1"/>
    <w:rsid w:val="00BB5394"/>
    <w:rsid w:val="00BB552F"/>
    <w:rsid w:val="00BB5CF0"/>
    <w:rsid w:val="00BB6378"/>
    <w:rsid w:val="00BB682E"/>
    <w:rsid w:val="00BB6944"/>
    <w:rsid w:val="00BB6A33"/>
    <w:rsid w:val="00BB6CC1"/>
    <w:rsid w:val="00BB6DC4"/>
    <w:rsid w:val="00BB6E4F"/>
    <w:rsid w:val="00BB72D9"/>
    <w:rsid w:val="00BB7559"/>
    <w:rsid w:val="00BB7575"/>
    <w:rsid w:val="00BB76BF"/>
    <w:rsid w:val="00BB7C0E"/>
    <w:rsid w:val="00BB7E5E"/>
    <w:rsid w:val="00BB7F63"/>
    <w:rsid w:val="00BC0386"/>
    <w:rsid w:val="00BC0631"/>
    <w:rsid w:val="00BC06A5"/>
    <w:rsid w:val="00BC0729"/>
    <w:rsid w:val="00BC095C"/>
    <w:rsid w:val="00BC0E85"/>
    <w:rsid w:val="00BC0FDC"/>
    <w:rsid w:val="00BC1233"/>
    <w:rsid w:val="00BC12C1"/>
    <w:rsid w:val="00BC1396"/>
    <w:rsid w:val="00BC14E7"/>
    <w:rsid w:val="00BC1790"/>
    <w:rsid w:val="00BC1884"/>
    <w:rsid w:val="00BC2240"/>
    <w:rsid w:val="00BC23A6"/>
    <w:rsid w:val="00BC2594"/>
    <w:rsid w:val="00BC2755"/>
    <w:rsid w:val="00BC27A8"/>
    <w:rsid w:val="00BC3053"/>
    <w:rsid w:val="00BC3192"/>
    <w:rsid w:val="00BC331B"/>
    <w:rsid w:val="00BC3550"/>
    <w:rsid w:val="00BC3777"/>
    <w:rsid w:val="00BC3EE7"/>
    <w:rsid w:val="00BC4242"/>
    <w:rsid w:val="00BC445A"/>
    <w:rsid w:val="00BC449A"/>
    <w:rsid w:val="00BC46A9"/>
    <w:rsid w:val="00BC4A43"/>
    <w:rsid w:val="00BC4B31"/>
    <w:rsid w:val="00BC4BF1"/>
    <w:rsid w:val="00BC4D2E"/>
    <w:rsid w:val="00BC4D75"/>
    <w:rsid w:val="00BC508B"/>
    <w:rsid w:val="00BC5314"/>
    <w:rsid w:val="00BC5689"/>
    <w:rsid w:val="00BC56A7"/>
    <w:rsid w:val="00BC5924"/>
    <w:rsid w:val="00BC5967"/>
    <w:rsid w:val="00BC5AE9"/>
    <w:rsid w:val="00BC5CA6"/>
    <w:rsid w:val="00BC5E95"/>
    <w:rsid w:val="00BC5EBA"/>
    <w:rsid w:val="00BC60DF"/>
    <w:rsid w:val="00BC68E3"/>
    <w:rsid w:val="00BC6A4F"/>
    <w:rsid w:val="00BC7048"/>
    <w:rsid w:val="00BC70BE"/>
    <w:rsid w:val="00BC71BD"/>
    <w:rsid w:val="00BC746E"/>
    <w:rsid w:val="00BC7501"/>
    <w:rsid w:val="00BC793E"/>
    <w:rsid w:val="00BC7C8B"/>
    <w:rsid w:val="00BC7DF5"/>
    <w:rsid w:val="00BD01A7"/>
    <w:rsid w:val="00BD038C"/>
    <w:rsid w:val="00BD0509"/>
    <w:rsid w:val="00BD08BC"/>
    <w:rsid w:val="00BD0CAC"/>
    <w:rsid w:val="00BD0CEB"/>
    <w:rsid w:val="00BD0E8C"/>
    <w:rsid w:val="00BD0E9F"/>
    <w:rsid w:val="00BD1458"/>
    <w:rsid w:val="00BD147A"/>
    <w:rsid w:val="00BD15B1"/>
    <w:rsid w:val="00BD1777"/>
    <w:rsid w:val="00BD17B4"/>
    <w:rsid w:val="00BD19D8"/>
    <w:rsid w:val="00BD1B7B"/>
    <w:rsid w:val="00BD1DB7"/>
    <w:rsid w:val="00BD1DF0"/>
    <w:rsid w:val="00BD27D2"/>
    <w:rsid w:val="00BD29C6"/>
    <w:rsid w:val="00BD2C9B"/>
    <w:rsid w:val="00BD2E68"/>
    <w:rsid w:val="00BD2E6D"/>
    <w:rsid w:val="00BD35EF"/>
    <w:rsid w:val="00BD3913"/>
    <w:rsid w:val="00BD3ED2"/>
    <w:rsid w:val="00BD3FC5"/>
    <w:rsid w:val="00BD405F"/>
    <w:rsid w:val="00BD41D0"/>
    <w:rsid w:val="00BD439C"/>
    <w:rsid w:val="00BD48AC"/>
    <w:rsid w:val="00BD48B1"/>
    <w:rsid w:val="00BD493C"/>
    <w:rsid w:val="00BD495A"/>
    <w:rsid w:val="00BD4A7D"/>
    <w:rsid w:val="00BD54AE"/>
    <w:rsid w:val="00BD54E1"/>
    <w:rsid w:val="00BD5A2D"/>
    <w:rsid w:val="00BD5ED8"/>
    <w:rsid w:val="00BD5F1A"/>
    <w:rsid w:val="00BD6464"/>
    <w:rsid w:val="00BD64DD"/>
    <w:rsid w:val="00BD6B5A"/>
    <w:rsid w:val="00BD6C79"/>
    <w:rsid w:val="00BD7077"/>
    <w:rsid w:val="00BD71DD"/>
    <w:rsid w:val="00BD7317"/>
    <w:rsid w:val="00BD751F"/>
    <w:rsid w:val="00BE03CF"/>
    <w:rsid w:val="00BE043D"/>
    <w:rsid w:val="00BE081C"/>
    <w:rsid w:val="00BE0959"/>
    <w:rsid w:val="00BE0DD0"/>
    <w:rsid w:val="00BE0FCE"/>
    <w:rsid w:val="00BE0FD0"/>
    <w:rsid w:val="00BE116A"/>
    <w:rsid w:val="00BE1234"/>
    <w:rsid w:val="00BE1391"/>
    <w:rsid w:val="00BE13E4"/>
    <w:rsid w:val="00BE2799"/>
    <w:rsid w:val="00BE291B"/>
    <w:rsid w:val="00BE2981"/>
    <w:rsid w:val="00BE2CA8"/>
    <w:rsid w:val="00BE2ECA"/>
    <w:rsid w:val="00BE2FA6"/>
    <w:rsid w:val="00BE3074"/>
    <w:rsid w:val="00BE318D"/>
    <w:rsid w:val="00BE333F"/>
    <w:rsid w:val="00BE354B"/>
    <w:rsid w:val="00BE3587"/>
    <w:rsid w:val="00BE35B0"/>
    <w:rsid w:val="00BE35E4"/>
    <w:rsid w:val="00BE38D2"/>
    <w:rsid w:val="00BE3A4F"/>
    <w:rsid w:val="00BE3AD9"/>
    <w:rsid w:val="00BE3BAB"/>
    <w:rsid w:val="00BE3F85"/>
    <w:rsid w:val="00BE403D"/>
    <w:rsid w:val="00BE423A"/>
    <w:rsid w:val="00BE42A2"/>
    <w:rsid w:val="00BE45BA"/>
    <w:rsid w:val="00BE4B21"/>
    <w:rsid w:val="00BE4BEE"/>
    <w:rsid w:val="00BE4DE4"/>
    <w:rsid w:val="00BE4F22"/>
    <w:rsid w:val="00BE51A0"/>
    <w:rsid w:val="00BE51DA"/>
    <w:rsid w:val="00BE55E0"/>
    <w:rsid w:val="00BE57AF"/>
    <w:rsid w:val="00BE5D63"/>
    <w:rsid w:val="00BE60E6"/>
    <w:rsid w:val="00BE6372"/>
    <w:rsid w:val="00BE63BA"/>
    <w:rsid w:val="00BE63D7"/>
    <w:rsid w:val="00BE6815"/>
    <w:rsid w:val="00BE6847"/>
    <w:rsid w:val="00BE6A45"/>
    <w:rsid w:val="00BE6B28"/>
    <w:rsid w:val="00BE6D91"/>
    <w:rsid w:val="00BE7406"/>
    <w:rsid w:val="00BE7603"/>
    <w:rsid w:val="00BE76BA"/>
    <w:rsid w:val="00BE793B"/>
    <w:rsid w:val="00BE7E09"/>
    <w:rsid w:val="00BE7E56"/>
    <w:rsid w:val="00BF00CD"/>
    <w:rsid w:val="00BF00E1"/>
    <w:rsid w:val="00BF0454"/>
    <w:rsid w:val="00BF072A"/>
    <w:rsid w:val="00BF07AB"/>
    <w:rsid w:val="00BF091F"/>
    <w:rsid w:val="00BF0961"/>
    <w:rsid w:val="00BF0E5A"/>
    <w:rsid w:val="00BF0F9D"/>
    <w:rsid w:val="00BF115E"/>
    <w:rsid w:val="00BF11A7"/>
    <w:rsid w:val="00BF124C"/>
    <w:rsid w:val="00BF162A"/>
    <w:rsid w:val="00BF1C54"/>
    <w:rsid w:val="00BF1D39"/>
    <w:rsid w:val="00BF1F95"/>
    <w:rsid w:val="00BF2258"/>
    <w:rsid w:val="00BF2855"/>
    <w:rsid w:val="00BF2A99"/>
    <w:rsid w:val="00BF2DBA"/>
    <w:rsid w:val="00BF3167"/>
    <w:rsid w:val="00BF3279"/>
    <w:rsid w:val="00BF346A"/>
    <w:rsid w:val="00BF34DC"/>
    <w:rsid w:val="00BF3678"/>
    <w:rsid w:val="00BF3922"/>
    <w:rsid w:val="00BF3E10"/>
    <w:rsid w:val="00BF4047"/>
    <w:rsid w:val="00BF404E"/>
    <w:rsid w:val="00BF44A1"/>
    <w:rsid w:val="00BF50FF"/>
    <w:rsid w:val="00BF51D5"/>
    <w:rsid w:val="00BF526D"/>
    <w:rsid w:val="00BF5B5A"/>
    <w:rsid w:val="00BF5CD9"/>
    <w:rsid w:val="00BF6458"/>
    <w:rsid w:val="00BF6542"/>
    <w:rsid w:val="00BF674D"/>
    <w:rsid w:val="00BF678B"/>
    <w:rsid w:val="00BF69D2"/>
    <w:rsid w:val="00BF6B0A"/>
    <w:rsid w:val="00BF6BF3"/>
    <w:rsid w:val="00BF6D92"/>
    <w:rsid w:val="00BF723E"/>
    <w:rsid w:val="00BF74C7"/>
    <w:rsid w:val="00BF7614"/>
    <w:rsid w:val="00BF79A2"/>
    <w:rsid w:val="00C000DD"/>
    <w:rsid w:val="00C00210"/>
    <w:rsid w:val="00C003DB"/>
    <w:rsid w:val="00C00421"/>
    <w:rsid w:val="00C00506"/>
    <w:rsid w:val="00C005BE"/>
    <w:rsid w:val="00C005F8"/>
    <w:rsid w:val="00C00876"/>
    <w:rsid w:val="00C008BF"/>
    <w:rsid w:val="00C01095"/>
    <w:rsid w:val="00C0148C"/>
    <w:rsid w:val="00C015F1"/>
    <w:rsid w:val="00C01E91"/>
    <w:rsid w:val="00C01EBD"/>
    <w:rsid w:val="00C01F33"/>
    <w:rsid w:val="00C021E6"/>
    <w:rsid w:val="00C023A0"/>
    <w:rsid w:val="00C025AC"/>
    <w:rsid w:val="00C02B62"/>
    <w:rsid w:val="00C02C48"/>
    <w:rsid w:val="00C02CAB"/>
    <w:rsid w:val="00C02CC6"/>
    <w:rsid w:val="00C02DBA"/>
    <w:rsid w:val="00C02ED8"/>
    <w:rsid w:val="00C03251"/>
    <w:rsid w:val="00C034E9"/>
    <w:rsid w:val="00C034F4"/>
    <w:rsid w:val="00C03AAE"/>
    <w:rsid w:val="00C03B17"/>
    <w:rsid w:val="00C03C3B"/>
    <w:rsid w:val="00C03DDA"/>
    <w:rsid w:val="00C04094"/>
    <w:rsid w:val="00C040F7"/>
    <w:rsid w:val="00C042EE"/>
    <w:rsid w:val="00C0438C"/>
    <w:rsid w:val="00C04467"/>
    <w:rsid w:val="00C044AB"/>
    <w:rsid w:val="00C0482D"/>
    <w:rsid w:val="00C049B8"/>
    <w:rsid w:val="00C04EC8"/>
    <w:rsid w:val="00C05291"/>
    <w:rsid w:val="00C052F4"/>
    <w:rsid w:val="00C0535E"/>
    <w:rsid w:val="00C05624"/>
    <w:rsid w:val="00C05706"/>
    <w:rsid w:val="00C05874"/>
    <w:rsid w:val="00C059C7"/>
    <w:rsid w:val="00C05CE2"/>
    <w:rsid w:val="00C05D7A"/>
    <w:rsid w:val="00C05F4C"/>
    <w:rsid w:val="00C05F5C"/>
    <w:rsid w:val="00C05F7B"/>
    <w:rsid w:val="00C05FD7"/>
    <w:rsid w:val="00C061AA"/>
    <w:rsid w:val="00C063DD"/>
    <w:rsid w:val="00C06603"/>
    <w:rsid w:val="00C06658"/>
    <w:rsid w:val="00C066CE"/>
    <w:rsid w:val="00C06746"/>
    <w:rsid w:val="00C06754"/>
    <w:rsid w:val="00C06949"/>
    <w:rsid w:val="00C07377"/>
    <w:rsid w:val="00C074BB"/>
    <w:rsid w:val="00C07BEA"/>
    <w:rsid w:val="00C07F21"/>
    <w:rsid w:val="00C10195"/>
    <w:rsid w:val="00C10478"/>
    <w:rsid w:val="00C107D1"/>
    <w:rsid w:val="00C10C93"/>
    <w:rsid w:val="00C10D9A"/>
    <w:rsid w:val="00C10F35"/>
    <w:rsid w:val="00C118ED"/>
    <w:rsid w:val="00C11992"/>
    <w:rsid w:val="00C11D13"/>
    <w:rsid w:val="00C11E8D"/>
    <w:rsid w:val="00C11F53"/>
    <w:rsid w:val="00C12026"/>
    <w:rsid w:val="00C12107"/>
    <w:rsid w:val="00C12537"/>
    <w:rsid w:val="00C125B7"/>
    <w:rsid w:val="00C127A0"/>
    <w:rsid w:val="00C12C29"/>
    <w:rsid w:val="00C12CD1"/>
    <w:rsid w:val="00C12F9A"/>
    <w:rsid w:val="00C130FF"/>
    <w:rsid w:val="00C131DA"/>
    <w:rsid w:val="00C13270"/>
    <w:rsid w:val="00C132AB"/>
    <w:rsid w:val="00C13358"/>
    <w:rsid w:val="00C13422"/>
    <w:rsid w:val="00C1352F"/>
    <w:rsid w:val="00C13AB9"/>
    <w:rsid w:val="00C13B52"/>
    <w:rsid w:val="00C13B78"/>
    <w:rsid w:val="00C13F84"/>
    <w:rsid w:val="00C14444"/>
    <w:rsid w:val="00C14493"/>
    <w:rsid w:val="00C14581"/>
    <w:rsid w:val="00C14815"/>
    <w:rsid w:val="00C148C5"/>
    <w:rsid w:val="00C14971"/>
    <w:rsid w:val="00C14AFE"/>
    <w:rsid w:val="00C14D4B"/>
    <w:rsid w:val="00C150CB"/>
    <w:rsid w:val="00C152F1"/>
    <w:rsid w:val="00C15402"/>
    <w:rsid w:val="00C154BB"/>
    <w:rsid w:val="00C1568A"/>
    <w:rsid w:val="00C1581F"/>
    <w:rsid w:val="00C15921"/>
    <w:rsid w:val="00C16036"/>
    <w:rsid w:val="00C16111"/>
    <w:rsid w:val="00C166EB"/>
    <w:rsid w:val="00C168D3"/>
    <w:rsid w:val="00C16915"/>
    <w:rsid w:val="00C16B65"/>
    <w:rsid w:val="00C16C6C"/>
    <w:rsid w:val="00C16DFB"/>
    <w:rsid w:val="00C16F36"/>
    <w:rsid w:val="00C170EA"/>
    <w:rsid w:val="00C17116"/>
    <w:rsid w:val="00C17770"/>
    <w:rsid w:val="00C17840"/>
    <w:rsid w:val="00C17A66"/>
    <w:rsid w:val="00C17B65"/>
    <w:rsid w:val="00C202C6"/>
    <w:rsid w:val="00C205EC"/>
    <w:rsid w:val="00C20C36"/>
    <w:rsid w:val="00C212C3"/>
    <w:rsid w:val="00C21373"/>
    <w:rsid w:val="00C214A1"/>
    <w:rsid w:val="00C215D7"/>
    <w:rsid w:val="00C215E0"/>
    <w:rsid w:val="00C218BA"/>
    <w:rsid w:val="00C21ADF"/>
    <w:rsid w:val="00C21ED8"/>
    <w:rsid w:val="00C222D8"/>
    <w:rsid w:val="00C2257E"/>
    <w:rsid w:val="00C225DF"/>
    <w:rsid w:val="00C227CD"/>
    <w:rsid w:val="00C227FF"/>
    <w:rsid w:val="00C22A63"/>
    <w:rsid w:val="00C22B63"/>
    <w:rsid w:val="00C22DFA"/>
    <w:rsid w:val="00C233C1"/>
    <w:rsid w:val="00C2373F"/>
    <w:rsid w:val="00C238BF"/>
    <w:rsid w:val="00C2393D"/>
    <w:rsid w:val="00C23BD0"/>
    <w:rsid w:val="00C23C5C"/>
    <w:rsid w:val="00C23CF2"/>
    <w:rsid w:val="00C23D6A"/>
    <w:rsid w:val="00C240C0"/>
    <w:rsid w:val="00C24FD1"/>
    <w:rsid w:val="00C24FF2"/>
    <w:rsid w:val="00C257BC"/>
    <w:rsid w:val="00C2597A"/>
    <w:rsid w:val="00C259E2"/>
    <w:rsid w:val="00C25D6D"/>
    <w:rsid w:val="00C25D6F"/>
    <w:rsid w:val="00C25DC8"/>
    <w:rsid w:val="00C2686A"/>
    <w:rsid w:val="00C268E6"/>
    <w:rsid w:val="00C26B46"/>
    <w:rsid w:val="00C26E59"/>
    <w:rsid w:val="00C271B0"/>
    <w:rsid w:val="00C27265"/>
    <w:rsid w:val="00C2776F"/>
    <w:rsid w:val="00C2797C"/>
    <w:rsid w:val="00C279B5"/>
    <w:rsid w:val="00C27C45"/>
    <w:rsid w:val="00C27CAD"/>
    <w:rsid w:val="00C27CDA"/>
    <w:rsid w:val="00C27E86"/>
    <w:rsid w:val="00C27FE4"/>
    <w:rsid w:val="00C30164"/>
    <w:rsid w:val="00C30572"/>
    <w:rsid w:val="00C30670"/>
    <w:rsid w:val="00C30FAB"/>
    <w:rsid w:val="00C31219"/>
    <w:rsid w:val="00C3137D"/>
    <w:rsid w:val="00C316F7"/>
    <w:rsid w:val="00C31A02"/>
    <w:rsid w:val="00C31D90"/>
    <w:rsid w:val="00C3207D"/>
    <w:rsid w:val="00C321C5"/>
    <w:rsid w:val="00C32310"/>
    <w:rsid w:val="00C3236C"/>
    <w:rsid w:val="00C32490"/>
    <w:rsid w:val="00C324FE"/>
    <w:rsid w:val="00C3255E"/>
    <w:rsid w:val="00C32834"/>
    <w:rsid w:val="00C32B4A"/>
    <w:rsid w:val="00C32CF2"/>
    <w:rsid w:val="00C330A6"/>
    <w:rsid w:val="00C3338D"/>
    <w:rsid w:val="00C333FD"/>
    <w:rsid w:val="00C334E0"/>
    <w:rsid w:val="00C338C7"/>
    <w:rsid w:val="00C33AAF"/>
    <w:rsid w:val="00C33B2A"/>
    <w:rsid w:val="00C33BCC"/>
    <w:rsid w:val="00C33C21"/>
    <w:rsid w:val="00C33DA0"/>
    <w:rsid w:val="00C33F6E"/>
    <w:rsid w:val="00C347BB"/>
    <w:rsid w:val="00C34B52"/>
    <w:rsid w:val="00C34D55"/>
    <w:rsid w:val="00C34EEF"/>
    <w:rsid w:val="00C350C0"/>
    <w:rsid w:val="00C35693"/>
    <w:rsid w:val="00C35766"/>
    <w:rsid w:val="00C35F2E"/>
    <w:rsid w:val="00C35F8E"/>
    <w:rsid w:val="00C364E1"/>
    <w:rsid w:val="00C36844"/>
    <w:rsid w:val="00C36B3E"/>
    <w:rsid w:val="00C36F1B"/>
    <w:rsid w:val="00C36F3D"/>
    <w:rsid w:val="00C36FFB"/>
    <w:rsid w:val="00C37080"/>
    <w:rsid w:val="00C3719D"/>
    <w:rsid w:val="00C37695"/>
    <w:rsid w:val="00C37AC6"/>
    <w:rsid w:val="00C37CB2"/>
    <w:rsid w:val="00C402D5"/>
    <w:rsid w:val="00C407BF"/>
    <w:rsid w:val="00C40811"/>
    <w:rsid w:val="00C40840"/>
    <w:rsid w:val="00C409EA"/>
    <w:rsid w:val="00C40D00"/>
    <w:rsid w:val="00C40F3A"/>
    <w:rsid w:val="00C4101B"/>
    <w:rsid w:val="00C411DC"/>
    <w:rsid w:val="00C41386"/>
    <w:rsid w:val="00C41FF5"/>
    <w:rsid w:val="00C420FF"/>
    <w:rsid w:val="00C4254D"/>
    <w:rsid w:val="00C4279B"/>
    <w:rsid w:val="00C4281F"/>
    <w:rsid w:val="00C42940"/>
    <w:rsid w:val="00C42BC8"/>
    <w:rsid w:val="00C42C62"/>
    <w:rsid w:val="00C43099"/>
    <w:rsid w:val="00C435C6"/>
    <w:rsid w:val="00C436B0"/>
    <w:rsid w:val="00C43A16"/>
    <w:rsid w:val="00C43A56"/>
    <w:rsid w:val="00C43B49"/>
    <w:rsid w:val="00C43B51"/>
    <w:rsid w:val="00C43B5F"/>
    <w:rsid w:val="00C43F48"/>
    <w:rsid w:val="00C44037"/>
    <w:rsid w:val="00C441D0"/>
    <w:rsid w:val="00C4424F"/>
    <w:rsid w:val="00C44814"/>
    <w:rsid w:val="00C449B1"/>
    <w:rsid w:val="00C44A49"/>
    <w:rsid w:val="00C44AB2"/>
    <w:rsid w:val="00C44DDC"/>
    <w:rsid w:val="00C44FE0"/>
    <w:rsid w:val="00C4588B"/>
    <w:rsid w:val="00C45B63"/>
    <w:rsid w:val="00C45CCB"/>
    <w:rsid w:val="00C45EFE"/>
    <w:rsid w:val="00C4621B"/>
    <w:rsid w:val="00C46232"/>
    <w:rsid w:val="00C46C00"/>
    <w:rsid w:val="00C47173"/>
    <w:rsid w:val="00C471C1"/>
    <w:rsid w:val="00C47294"/>
    <w:rsid w:val="00C472D0"/>
    <w:rsid w:val="00C473A5"/>
    <w:rsid w:val="00C47806"/>
    <w:rsid w:val="00C47A91"/>
    <w:rsid w:val="00C50171"/>
    <w:rsid w:val="00C502B6"/>
    <w:rsid w:val="00C50323"/>
    <w:rsid w:val="00C5038A"/>
    <w:rsid w:val="00C50700"/>
    <w:rsid w:val="00C50789"/>
    <w:rsid w:val="00C507E2"/>
    <w:rsid w:val="00C50DC4"/>
    <w:rsid w:val="00C513C4"/>
    <w:rsid w:val="00C5142E"/>
    <w:rsid w:val="00C5153F"/>
    <w:rsid w:val="00C51860"/>
    <w:rsid w:val="00C51A72"/>
    <w:rsid w:val="00C51E8B"/>
    <w:rsid w:val="00C52A42"/>
    <w:rsid w:val="00C52A60"/>
    <w:rsid w:val="00C52AFC"/>
    <w:rsid w:val="00C52E13"/>
    <w:rsid w:val="00C52E60"/>
    <w:rsid w:val="00C53452"/>
    <w:rsid w:val="00C539C2"/>
    <w:rsid w:val="00C53D0C"/>
    <w:rsid w:val="00C54224"/>
    <w:rsid w:val="00C542B7"/>
    <w:rsid w:val="00C543D0"/>
    <w:rsid w:val="00C5493C"/>
    <w:rsid w:val="00C54995"/>
    <w:rsid w:val="00C54B5B"/>
    <w:rsid w:val="00C54C8E"/>
    <w:rsid w:val="00C54D41"/>
    <w:rsid w:val="00C550C4"/>
    <w:rsid w:val="00C5534C"/>
    <w:rsid w:val="00C55367"/>
    <w:rsid w:val="00C554EA"/>
    <w:rsid w:val="00C55656"/>
    <w:rsid w:val="00C5593D"/>
    <w:rsid w:val="00C55978"/>
    <w:rsid w:val="00C55ACF"/>
    <w:rsid w:val="00C55B5B"/>
    <w:rsid w:val="00C56048"/>
    <w:rsid w:val="00C56228"/>
    <w:rsid w:val="00C565D1"/>
    <w:rsid w:val="00C5694C"/>
    <w:rsid w:val="00C569DB"/>
    <w:rsid w:val="00C56A98"/>
    <w:rsid w:val="00C56F67"/>
    <w:rsid w:val="00C57093"/>
    <w:rsid w:val="00C57BCD"/>
    <w:rsid w:val="00C57D1C"/>
    <w:rsid w:val="00C57DEF"/>
    <w:rsid w:val="00C60069"/>
    <w:rsid w:val="00C601A0"/>
    <w:rsid w:val="00C60262"/>
    <w:rsid w:val="00C602BA"/>
    <w:rsid w:val="00C6042C"/>
    <w:rsid w:val="00C60758"/>
    <w:rsid w:val="00C60762"/>
    <w:rsid w:val="00C60783"/>
    <w:rsid w:val="00C608AD"/>
    <w:rsid w:val="00C60BFE"/>
    <w:rsid w:val="00C60E8D"/>
    <w:rsid w:val="00C60FA5"/>
    <w:rsid w:val="00C612AA"/>
    <w:rsid w:val="00C6149D"/>
    <w:rsid w:val="00C617E9"/>
    <w:rsid w:val="00C61A10"/>
    <w:rsid w:val="00C61CF2"/>
    <w:rsid w:val="00C6221B"/>
    <w:rsid w:val="00C622AC"/>
    <w:rsid w:val="00C62A98"/>
    <w:rsid w:val="00C62E79"/>
    <w:rsid w:val="00C62E9C"/>
    <w:rsid w:val="00C632AD"/>
    <w:rsid w:val="00C6348C"/>
    <w:rsid w:val="00C634D5"/>
    <w:rsid w:val="00C63731"/>
    <w:rsid w:val="00C639B1"/>
    <w:rsid w:val="00C63AE0"/>
    <w:rsid w:val="00C63EB7"/>
    <w:rsid w:val="00C63EF3"/>
    <w:rsid w:val="00C63F46"/>
    <w:rsid w:val="00C63F69"/>
    <w:rsid w:val="00C641FC"/>
    <w:rsid w:val="00C645F8"/>
    <w:rsid w:val="00C64672"/>
    <w:rsid w:val="00C646E8"/>
    <w:rsid w:val="00C646F1"/>
    <w:rsid w:val="00C647BB"/>
    <w:rsid w:val="00C64909"/>
    <w:rsid w:val="00C6499E"/>
    <w:rsid w:val="00C64B6A"/>
    <w:rsid w:val="00C64F12"/>
    <w:rsid w:val="00C64F2A"/>
    <w:rsid w:val="00C65083"/>
    <w:rsid w:val="00C6544F"/>
    <w:rsid w:val="00C6547E"/>
    <w:rsid w:val="00C6550D"/>
    <w:rsid w:val="00C656F2"/>
    <w:rsid w:val="00C65C34"/>
    <w:rsid w:val="00C65C6E"/>
    <w:rsid w:val="00C65D62"/>
    <w:rsid w:val="00C66047"/>
    <w:rsid w:val="00C6607D"/>
    <w:rsid w:val="00C662C8"/>
    <w:rsid w:val="00C6693E"/>
    <w:rsid w:val="00C66C15"/>
    <w:rsid w:val="00C675CA"/>
    <w:rsid w:val="00C676F9"/>
    <w:rsid w:val="00C6791F"/>
    <w:rsid w:val="00C67C63"/>
    <w:rsid w:val="00C7003B"/>
    <w:rsid w:val="00C7048B"/>
    <w:rsid w:val="00C70697"/>
    <w:rsid w:val="00C709B4"/>
    <w:rsid w:val="00C70C56"/>
    <w:rsid w:val="00C70DE0"/>
    <w:rsid w:val="00C70FAC"/>
    <w:rsid w:val="00C71146"/>
    <w:rsid w:val="00C71195"/>
    <w:rsid w:val="00C71260"/>
    <w:rsid w:val="00C713A6"/>
    <w:rsid w:val="00C7147C"/>
    <w:rsid w:val="00C71659"/>
    <w:rsid w:val="00C71C49"/>
    <w:rsid w:val="00C71D1C"/>
    <w:rsid w:val="00C71D76"/>
    <w:rsid w:val="00C72093"/>
    <w:rsid w:val="00C7218E"/>
    <w:rsid w:val="00C72608"/>
    <w:rsid w:val="00C7265C"/>
    <w:rsid w:val="00C726F4"/>
    <w:rsid w:val="00C72827"/>
    <w:rsid w:val="00C7284F"/>
    <w:rsid w:val="00C72958"/>
    <w:rsid w:val="00C72CE1"/>
    <w:rsid w:val="00C72E0C"/>
    <w:rsid w:val="00C72E43"/>
    <w:rsid w:val="00C72EF4"/>
    <w:rsid w:val="00C7356B"/>
    <w:rsid w:val="00C735C0"/>
    <w:rsid w:val="00C7365A"/>
    <w:rsid w:val="00C73694"/>
    <w:rsid w:val="00C736F1"/>
    <w:rsid w:val="00C73AB9"/>
    <w:rsid w:val="00C73D12"/>
    <w:rsid w:val="00C73D26"/>
    <w:rsid w:val="00C73D7E"/>
    <w:rsid w:val="00C74148"/>
    <w:rsid w:val="00C744A9"/>
    <w:rsid w:val="00C744FE"/>
    <w:rsid w:val="00C74536"/>
    <w:rsid w:val="00C74729"/>
    <w:rsid w:val="00C747CE"/>
    <w:rsid w:val="00C7486A"/>
    <w:rsid w:val="00C74AAE"/>
    <w:rsid w:val="00C74E5D"/>
    <w:rsid w:val="00C74FE8"/>
    <w:rsid w:val="00C75058"/>
    <w:rsid w:val="00C75198"/>
    <w:rsid w:val="00C754D8"/>
    <w:rsid w:val="00C755DB"/>
    <w:rsid w:val="00C75640"/>
    <w:rsid w:val="00C759F9"/>
    <w:rsid w:val="00C75D2F"/>
    <w:rsid w:val="00C75FB7"/>
    <w:rsid w:val="00C767BE"/>
    <w:rsid w:val="00C7693D"/>
    <w:rsid w:val="00C76E3C"/>
    <w:rsid w:val="00C77470"/>
    <w:rsid w:val="00C77489"/>
    <w:rsid w:val="00C774C3"/>
    <w:rsid w:val="00C776BF"/>
    <w:rsid w:val="00C7799B"/>
    <w:rsid w:val="00C77CB0"/>
    <w:rsid w:val="00C804AF"/>
    <w:rsid w:val="00C804C1"/>
    <w:rsid w:val="00C8097E"/>
    <w:rsid w:val="00C80C87"/>
    <w:rsid w:val="00C80CDE"/>
    <w:rsid w:val="00C80DBA"/>
    <w:rsid w:val="00C80DF1"/>
    <w:rsid w:val="00C80F62"/>
    <w:rsid w:val="00C80F98"/>
    <w:rsid w:val="00C811CE"/>
    <w:rsid w:val="00C81417"/>
    <w:rsid w:val="00C8152C"/>
    <w:rsid w:val="00C81568"/>
    <w:rsid w:val="00C818EC"/>
    <w:rsid w:val="00C820C4"/>
    <w:rsid w:val="00C82142"/>
    <w:rsid w:val="00C822D0"/>
    <w:rsid w:val="00C82475"/>
    <w:rsid w:val="00C824F0"/>
    <w:rsid w:val="00C82767"/>
    <w:rsid w:val="00C82944"/>
    <w:rsid w:val="00C82A8C"/>
    <w:rsid w:val="00C82B15"/>
    <w:rsid w:val="00C82B74"/>
    <w:rsid w:val="00C82BB3"/>
    <w:rsid w:val="00C82E8C"/>
    <w:rsid w:val="00C82EC6"/>
    <w:rsid w:val="00C83344"/>
    <w:rsid w:val="00C837A1"/>
    <w:rsid w:val="00C83858"/>
    <w:rsid w:val="00C838BC"/>
    <w:rsid w:val="00C838D6"/>
    <w:rsid w:val="00C83A10"/>
    <w:rsid w:val="00C83AE3"/>
    <w:rsid w:val="00C83AEB"/>
    <w:rsid w:val="00C83AFC"/>
    <w:rsid w:val="00C83C21"/>
    <w:rsid w:val="00C84345"/>
    <w:rsid w:val="00C844DA"/>
    <w:rsid w:val="00C84882"/>
    <w:rsid w:val="00C84BC3"/>
    <w:rsid w:val="00C84D85"/>
    <w:rsid w:val="00C84E67"/>
    <w:rsid w:val="00C84F19"/>
    <w:rsid w:val="00C858C8"/>
    <w:rsid w:val="00C85F38"/>
    <w:rsid w:val="00C864D1"/>
    <w:rsid w:val="00C865E9"/>
    <w:rsid w:val="00C86690"/>
    <w:rsid w:val="00C867DA"/>
    <w:rsid w:val="00C86830"/>
    <w:rsid w:val="00C86A05"/>
    <w:rsid w:val="00C86A78"/>
    <w:rsid w:val="00C86DFA"/>
    <w:rsid w:val="00C87083"/>
    <w:rsid w:val="00C871A3"/>
    <w:rsid w:val="00C87342"/>
    <w:rsid w:val="00C87BAC"/>
    <w:rsid w:val="00C87D49"/>
    <w:rsid w:val="00C9027A"/>
    <w:rsid w:val="00C905D1"/>
    <w:rsid w:val="00C9068E"/>
    <w:rsid w:val="00C90D8A"/>
    <w:rsid w:val="00C91678"/>
    <w:rsid w:val="00C916F3"/>
    <w:rsid w:val="00C91BE4"/>
    <w:rsid w:val="00C91F2B"/>
    <w:rsid w:val="00C9270F"/>
    <w:rsid w:val="00C92726"/>
    <w:rsid w:val="00C92929"/>
    <w:rsid w:val="00C92C21"/>
    <w:rsid w:val="00C92C89"/>
    <w:rsid w:val="00C92F18"/>
    <w:rsid w:val="00C9316C"/>
    <w:rsid w:val="00C93257"/>
    <w:rsid w:val="00C932FC"/>
    <w:rsid w:val="00C933D3"/>
    <w:rsid w:val="00C93680"/>
    <w:rsid w:val="00C936B6"/>
    <w:rsid w:val="00C93814"/>
    <w:rsid w:val="00C93A90"/>
    <w:rsid w:val="00C93C4B"/>
    <w:rsid w:val="00C93D2A"/>
    <w:rsid w:val="00C93E45"/>
    <w:rsid w:val="00C93FAB"/>
    <w:rsid w:val="00C942EB"/>
    <w:rsid w:val="00C944AB"/>
    <w:rsid w:val="00C94886"/>
    <w:rsid w:val="00C94D2F"/>
    <w:rsid w:val="00C94D8A"/>
    <w:rsid w:val="00C94E5C"/>
    <w:rsid w:val="00C94F3E"/>
    <w:rsid w:val="00C94FD9"/>
    <w:rsid w:val="00C9517E"/>
    <w:rsid w:val="00C95259"/>
    <w:rsid w:val="00C9540A"/>
    <w:rsid w:val="00C95433"/>
    <w:rsid w:val="00C954DC"/>
    <w:rsid w:val="00C9560B"/>
    <w:rsid w:val="00C95803"/>
    <w:rsid w:val="00C95993"/>
    <w:rsid w:val="00C95A66"/>
    <w:rsid w:val="00C95B40"/>
    <w:rsid w:val="00C95D18"/>
    <w:rsid w:val="00C95DAE"/>
    <w:rsid w:val="00C95F4F"/>
    <w:rsid w:val="00C96A40"/>
    <w:rsid w:val="00C96ACB"/>
    <w:rsid w:val="00C96AED"/>
    <w:rsid w:val="00C97077"/>
    <w:rsid w:val="00C970FF"/>
    <w:rsid w:val="00C97160"/>
    <w:rsid w:val="00C9724B"/>
    <w:rsid w:val="00C97354"/>
    <w:rsid w:val="00C97393"/>
    <w:rsid w:val="00C97635"/>
    <w:rsid w:val="00C97661"/>
    <w:rsid w:val="00C97693"/>
    <w:rsid w:val="00C976C7"/>
    <w:rsid w:val="00C97CF9"/>
    <w:rsid w:val="00C97F95"/>
    <w:rsid w:val="00CA00C3"/>
    <w:rsid w:val="00CA014A"/>
    <w:rsid w:val="00CA05DF"/>
    <w:rsid w:val="00CA07C2"/>
    <w:rsid w:val="00CA07C4"/>
    <w:rsid w:val="00CA0868"/>
    <w:rsid w:val="00CA0CCA"/>
    <w:rsid w:val="00CA0ED8"/>
    <w:rsid w:val="00CA13C6"/>
    <w:rsid w:val="00CA15BE"/>
    <w:rsid w:val="00CA1910"/>
    <w:rsid w:val="00CA1A3A"/>
    <w:rsid w:val="00CA1B9A"/>
    <w:rsid w:val="00CA1E58"/>
    <w:rsid w:val="00CA1ED8"/>
    <w:rsid w:val="00CA1F2F"/>
    <w:rsid w:val="00CA1F73"/>
    <w:rsid w:val="00CA2019"/>
    <w:rsid w:val="00CA2815"/>
    <w:rsid w:val="00CA294C"/>
    <w:rsid w:val="00CA2B08"/>
    <w:rsid w:val="00CA3158"/>
    <w:rsid w:val="00CA38C3"/>
    <w:rsid w:val="00CA3DAC"/>
    <w:rsid w:val="00CA44F2"/>
    <w:rsid w:val="00CA45BE"/>
    <w:rsid w:val="00CA49B8"/>
    <w:rsid w:val="00CA4A59"/>
    <w:rsid w:val="00CA4E01"/>
    <w:rsid w:val="00CA52C9"/>
    <w:rsid w:val="00CA55FB"/>
    <w:rsid w:val="00CA5652"/>
    <w:rsid w:val="00CA56FF"/>
    <w:rsid w:val="00CA570C"/>
    <w:rsid w:val="00CA5D4C"/>
    <w:rsid w:val="00CA5D6E"/>
    <w:rsid w:val="00CA605C"/>
    <w:rsid w:val="00CA60FB"/>
    <w:rsid w:val="00CA6347"/>
    <w:rsid w:val="00CA63FB"/>
    <w:rsid w:val="00CA650C"/>
    <w:rsid w:val="00CA6590"/>
    <w:rsid w:val="00CA674C"/>
    <w:rsid w:val="00CA677D"/>
    <w:rsid w:val="00CA68F6"/>
    <w:rsid w:val="00CA6B15"/>
    <w:rsid w:val="00CA6C55"/>
    <w:rsid w:val="00CA704C"/>
    <w:rsid w:val="00CA7322"/>
    <w:rsid w:val="00CA7619"/>
    <w:rsid w:val="00CA7A6F"/>
    <w:rsid w:val="00CA7B29"/>
    <w:rsid w:val="00CA7BE6"/>
    <w:rsid w:val="00CB038E"/>
    <w:rsid w:val="00CB04CC"/>
    <w:rsid w:val="00CB0818"/>
    <w:rsid w:val="00CB0978"/>
    <w:rsid w:val="00CB0D1F"/>
    <w:rsid w:val="00CB150E"/>
    <w:rsid w:val="00CB1764"/>
    <w:rsid w:val="00CB1A90"/>
    <w:rsid w:val="00CB1BD9"/>
    <w:rsid w:val="00CB1E99"/>
    <w:rsid w:val="00CB1F63"/>
    <w:rsid w:val="00CB2068"/>
    <w:rsid w:val="00CB20F8"/>
    <w:rsid w:val="00CB255A"/>
    <w:rsid w:val="00CB2FF5"/>
    <w:rsid w:val="00CB3051"/>
    <w:rsid w:val="00CB33D9"/>
    <w:rsid w:val="00CB340B"/>
    <w:rsid w:val="00CB38F2"/>
    <w:rsid w:val="00CB3C7D"/>
    <w:rsid w:val="00CB3DA7"/>
    <w:rsid w:val="00CB3DEA"/>
    <w:rsid w:val="00CB3FC2"/>
    <w:rsid w:val="00CB44CE"/>
    <w:rsid w:val="00CB49A2"/>
    <w:rsid w:val="00CB5A7C"/>
    <w:rsid w:val="00CB5DDE"/>
    <w:rsid w:val="00CB621A"/>
    <w:rsid w:val="00CB6476"/>
    <w:rsid w:val="00CB6C37"/>
    <w:rsid w:val="00CB6E3F"/>
    <w:rsid w:val="00CB7137"/>
    <w:rsid w:val="00CB7170"/>
    <w:rsid w:val="00CB73FD"/>
    <w:rsid w:val="00CB7999"/>
    <w:rsid w:val="00CB7B89"/>
    <w:rsid w:val="00CB7BA7"/>
    <w:rsid w:val="00CB7D84"/>
    <w:rsid w:val="00CB7EB4"/>
    <w:rsid w:val="00CC021C"/>
    <w:rsid w:val="00CC040E"/>
    <w:rsid w:val="00CC06E0"/>
    <w:rsid w:val="00CC0B23"/>
    <w:rsid w:val="00CC0B8A"/>
    <w:rsid w:val="00CC111F"/>
    <w:rsid w:val="00CC115B"/>
    <w:rsid w:val="00CC1730"/>
    <w:rsid w:val="00CC180B"/>
    <w:rsid w:val="00CC1B0F"/>
    <w:rsid w:val="00CC1E76"/>
    <w:rsid w:val="00CC1E89"/>
    <w:rsid w:val="00CC1F55"/>
    <w:rsid w:val="00CC2011"/>
    <w:rsid w:val="00CC2517"/>
    <w:rsid w:val="00CC277C"/>
    <w:rsid w:val="00CC2A91"/>
    <w:rsid w:val="00CC2B9A"/>
    <w:rsid w:val="00CC2D13"/>
    <w:rsid w:val="00CC3102"/>
    <w:rsid w:val="00CC35BE"/>
    <w:rsid w:val="00CC35E5"/>
    <w:rsid w:val="00CC37F2"/>
    <w:rsid w:val="00CC3BD5"/>
    <w:rsid w:val="00CC3C2C"/>
    <w:rsid w:val="00CC3DEA"/>
    <w:rsid w:val="00CC3EA0"/>
    <w:rsid w:val="00CC402C"/>
    <w:rsid w:val="00CC4190"/>
    <w:rsid w:val="00CC4319"/>
    <w:rsid w:val="00CC4342"/>
    <w:rsid w:val="00CC4367"/>
    <w:rsid w:val="00CC4456"/>
    <w:rsid w:val="00CC45E8"/>
    <w:rsid w:val="00CC4967"/>
    <w:rsid w:val="00CC5108"/>
    <w:rsid w:val="00CC53B0"/>
    <w:rsid w:val="00CC546E"/>
    <w:rsid w:val="00CC5805"/>
    <w:rsid w:val="00CC5993"/>
    <w:rsid w:val="00CC5FA5"/>
    <w:rsid w:val="00CC5FD9"/>
    <w:rsid w:val="00CC6368"/>
    <w:rsid w:val="00CC64B3"/>
    <w:rsid w:val="00CC68F4"/>
    <w:rsid w:val="00CC6994"/>
    <w:rsid w:val="00CC6BBB"/>
    <w:rsid w:val="00CC6F58"/>
    <w:rsid w:val="00CC723E"/>
    <w:rsid w:val="00CC7293"/>
    <w:rsid w:val="00CC72F7"/>
    <w:rsid w:val="00CC7526"/>
    <w:rsid w:val="00CC7952"/>
    <w:rsid w:val="00CC79C3"/>
    <w:rsid w:val="00CC7B45"/>
    <w:rsid w:val="00CC7F7E"/>
    <w:rsid w:val="00CD0066"/>
    <w:rsid w:val="00CD01DD"/>
    <w:rsid w:val="00CD07BE"/>
    <w:rsid w:val="00CD0E5D"/>
    <w:rsid w:val="00CD0FEA"/>
    <w:rsid w:val="00CD101B"/>
    <w:rsid w:val="00CD1188"/>
    <w:rsid w:val="00CD15B2"/>
    <w:rsid w:val="00CD1883"/>
    <w:rsid w:val="00CD1C35"/>
    <w:rsid w:val="00CD2402"/>
    <w:rsid w:val="00CD26E9"/>
    <w:rsid w:val="00CD29B4"/>
    <w:rsid w:val="00CD2B74"/>
    <w:rsid w:val="00CD2B96"/>
    <w:rsid w:val="00CD2CD5"/>
    <w:rsid w:val="00CD2ED1"/>
    <w:rsid w:val="00CD3295"/>
    <w:rsid w:val="00CD337B"/>
    <w:rsid w:val="00CD41B5"/>
    <w:rsid w:val="00CD487B"/>
    <w:rsid w:val="00CD4953"/>
    <w:rsid w:val="00CD497C"/>
    <w:rsid w:val="00CD4E46"/>
    <w:rsid w:val="00CD5271"/>
    <w:rsid w:val="00CD52E2"/>
    <w:rsid w:val="00CD558D"/>
    <w:rsid w:val="00CD5636"/>
    <w:rsid w:val="00CD5B3E"/>
    <w:rsid w:val="00CD5BFA"/>
    <w:rsid w:val="00CD5C4A"/>
    <w:rsid w:val="00CD5C97"/>
    <w:rsid w:val="00CD5E28"/>
    <w:rsid w:val="00CD6968"/>
    <w:rsid w:val="00CD6F93"/>
    <w:rsid w:val="00CD7051"/>
    <w:rsid w:val="00CD70AD"/>
    <w:rsid w:val="00CD712A"/>
    <w:rsid w:val="00CD72AC"/>
    <w:rsid w:val="00CD775C"/>
    <w:rsid w:val="00CD7B79"/>
    <w:rsid w:val="00CD7BF5"/>
    <w:rsid w:val="00CD7E4C"/>
    <w:rsid w:val="00CD7E8F"/>
    <w:rsid w:val="00CE0079"/>
    <w:rsid w:val="00CE023F"/>
    <w:rsid w:val="00CE03CB"/>
    <w:rsid w:val="00CE0424"/>
    <w:rsid w:val="00CE0DFC"/>
    <w:rsid w:val="00CE0E0F"/>
    <w:rsid w:val="00CE0E68"/>
    <w:rsid w:val="00CE0EB2"/>
    <w:rsid w:val="00CE1062"/>
    <w:rsid w:val="00CE1250"/>
    <w:rsid w:val="00CE159F"/>
    <w:rsid w:val="00CE15C4"/>
    <w:rsid w:val="00CE15FD"/>
    <w:rsid w:val="00CE16E0"/>
    <w:rsid w:val="00CE17D3"/>
    <w:rsid w:val="00CE181D"/>
    <w:rsid w:val="00CE1F52"/>
    <w:rsid w:val="00CE20F2"/>
    <w:rsid w:val="00CE21B4"/>
    <w:rsid w:val="00CE24AD"/>
    <w:rsid w:val="00CE2693"/>
    <w:rsid w:val="00CE2C72"/>
    <w:rsid w:val="00CE2E41"/>
    <w:rsid w:val="00CE3221"/>
    <w:rsid w:val="00CE32EA"/>
    <w:rsid w:val="00CE36F0"/>
    <w:rsid w:val="00CE3918"/>
    <w:rsid w:val="00CE39C8"/>
    <w:rsid w:val="00CE3B13"/>
    <w:rsid w:val="00CE3DE6"/>
    <w:rsid w:val="00CE4204"/>
    <w:rsid w:val="00CE4A38"/>
    <w:rsid w:val="00CE4AB7"/>
    <w:rsid w:val="00CE4AE3"/>
    <w:rsid w:val="00CE4BA9"/>
    <w:rsid w:val="00CE4C04"/>
    <w:rsid w:val="00CE50BE"/>
    <w:rsid w:val="00CE5C96"/>
    <w:rsid w:val="00CE5DEA"/>
    <w:rsid w:val="00CE5F53"/>
    <w:rsid w:val="00CE62F9"/>
    <w:rsid w:val="00CE6321"/>
    <w:rsid w:val="00CE6565"/>
    <w:rsid w:val="00CE6827"/>
    <w:rsid w:val="00CE690F"/>
    <w:rsid w:val="00CE6AB8"/>
    <w:rsid w:val="00CE6D37"/>
    <w:rsid w:val="00CE6EF5"/>
    <w:rsid w:val="00CE7056"/>
    <w:rsid w:val="00CE71A3"/>
    <w:rsid w:val="00CE7309"/>
    <w:rsid w:val="00CE7561"/>
    <w:rsid w:val="00CE7634"/>
    <w:rsid w:val="00CE79E1"/>
    <w:rsid w:val="00CE7B8F"/>
    <w:rsid w:val="00CE7CD8"/>
    <w:rsid w:val="00CF03B8"/>
    <w:rsid w:val="00CF05D0"/>
    <w:rsid w:val="00CF060A"/>
    <w:rsid w:val="00CF0653"/>
    <w:rsid w:val="00CF068C"/>
    <w:rsid w:val="00CF06A0"/>
    <w:rsid w:val="00CF09F1"/>
    <w:rsid w:val="00CF0AF8"/>
    <w:rsid w:val="00CF0D5E"/>
    <w:rsid w:val="00CF0E8F"/>
    <w:rsid w:val="00CF0F26"/>
    <w:rsid w:val="00CF1293"/>
    <w:rsid w:val="00CF1354"/>
    <w:rsid w:val="00CF13B3"/>
    <w:rsid w:val="00CF1636"/>
    <w:rsid w:val="00CF16C8"/>
    <w:rsid w:val="00CF171E"/>
    <w:rsid w:val="00CF1830"/>
    <w:rsid w:val="00CF19BB"/>
    <w:rsid w:val="00CF1B3D"/>
    <w:rsid w:val="00CF1BBE"/>
    <w:rsid w:val="00CF1DF6"/>
    <w:rsid w:val="00CF1EAC"/>
    <w:rsid w:val="00CF1F5D"/>
    <w:rsid w:val="00CF1F7B"/>
    <w:rsid w:val="00CF22C1"/>
    <w:rsid w:val="00CF2386"/>
    <w:rsid w:val="00CF238B"/>
    <w:rsid w:val="00CF2710"/>
    <w:rsid w:val="00CF29E7"/>
    <w:rsid w:val="00CF2C67"/>
    <w:rsid w:val="00CF2CDB"/>
    <w:rsid w:val="00CF2DCD"/>
    <w:rsid w:val="00CF313D"/>
    <w:rsid w:val="00CF314D"/>
    <w:rsid w:val="00CF3217"/>
    <w:rsid w:val="00CF336A"/>
    <w:rsid w:val="00CF33AF"/>
    <w:rsid w:val="00CF35D6"/>
    <w:rsid w:val="00CF3875"/>
    <w:rsid w:val="00CF3AE4"/>
    <w:rsid w:val="00CF3B1F"/>
    <w:rsid w:val="00CF3BF6"/>
    <w:rsid w:val="00CF3F8A"/>
    <w:rsid w:val="00CF403C"/>
    <w:rsid w:val="00CF4158"/>
    <w:rsid w:val="00CF417B"/>
    <w:rsid w:val="00CF41AF"/>
    <w:rsid w:val="00CF4297"/>
    <w:rsid w:val="00CF44C4"/>
    <w:rsid w:val="00CF462E"/>
    <w:rsid w:val="00CF46C1"/>
    <w:rsid w:val="00CF4707"/>
    <w:rsid w:val="00CF4992"/>
    <w:rsid w:val="00CF523F"/>
    <w:rsid w:val="00CF576B"/>
    <w:rsid w:val="00CF5A07"/>
    <w:rsid w:val="00CF5D01"/>
    <w:rsid w:val="00CF625B"/>
    <w:rsid w:val="00CF66A3"/>
    <w:rsid w:val="00CF687E"/>
    <w:rsid w:val="00CF69A3"/>
    <w:rsid w:val="00CF6CD9"/>
    <w:rsid w:val="00CF7569"/>
    <w:rsid w:val="00CF756D"/>
    <w:rsid w:val="00CF77BF"/>
    <w:rsid w:val="00CF787C"/>
    <w:rsid w:val="00CF7A81"/>
    <w:rsid w:val="00CF7E95"/>
    <w:rsid w:val="00CF7F9A"/>
    <w:rsid w:val="00D001F4"/>
    <w:rsid w:val="00D00B45"/>
    <w:rsid w:val="00D01239"/>
    <w:rsid w:val="00D0165C"/>
    <w:rsid w:val="00D01716"/>
    <w:rsid w:val="00D01718"/>
    <w:rsid w:val="00D01889"/>
    <w:rsid w:val="00D01BBF"/>
    <w:rsid w:val="00D01D57"/>
    <w:rsid w:val="00D01DF1"/>
    <w:rsid w:val="00D01DFA"/>
    <w:rsid w:val="00D01F40"/>
    <w:rsid w:val="00D020FF"/>
    <w:rsid w:val="00D0211C"/>
    <w:rsid w:val="00D024C5"/>
    <w:rsid w:val="00D02503"/>
    <w:rsid w:val="00D0277D"/>
    <w:rsid w:val="00D02785"/>
    <w:rsid w:val="00D02A2B"/>
    <w:rsid w:val="00D02A65"/>
    <w:rsid w:val="00D02DAB"/>
    <w:rsid w:val="00D02DC2"/>
    <w:rsid w:val="00D02EAC"/>
    <w:rsid w:val="00D0338B"/>
    <w:rsid w:val="00D0349B"/>
    <w:rsid w:val="00D03759"/>
    <w:rsid w:val="00D0399B"/>
    <w:rsid w:val="00D03C3E"/>
    <w:rsid w:val="00D03E1F"/>
    <w:rsid w:val="00D03E23"/>
    <w:rsid w:val="00D03F3D"/>
    <w:rsid w:val="00D04082"/>
    <w:rsid w:val="00D0492F"/>
    <w:rsid w:val="00D04C26"/>
    <w:rsid w:val="00D04E6C"/>
    <w:rsid w:val="00D04EF0"/>
    <w:rsid w:val="00D05080"/>
    <w:rsid w:val="00D05081"/>
    <w:rsid w:val="00D051D4"/>
    <w:rsid w:val="00D054B4"/>
    <w:rsid w:val="00D059F2"/>
    <w:rsid w:val="00D05D4B"/>
    <w:rsid w:val="00D05F61"/>
    <w:rsid w:val="00D05F90"/>
    <w:rsid w:val="00D06485"/>
    <w:rsid w:val="00D06545"/>
    <w:rsid w:val="00D06AB5"/>
    <w:rsid w:val="00D070B6"/>
    <w:rsid w:val="00D0712C"/>
    <w:rsid w:val="00D076D0"/>
    <w:rsid w:val="00D07C2C"/>
    <w:rsid w:val="00D1016A"/>
    <w:rsid w:val="00D10249"/>
    <w:rsid w:val="00D102CF"/>
    <w:rsid w:val="00D107A7"/>
    <w:rsid w:val="00D10913"/>
    <w:rsid w:val="00D10941"/>
    <w:rsid w:val="00D109B9"/>
    <w:rsid w:val="00D10BED"/>
    <w:rsid w:val="00D1159B"/>
    <w:rsid w:val="00D115C3"/>
    <w:rsid w:val="00D11897"/>
    <w:rsid w:val="00D11C2E"/>
    <w:rsid w:val="00D11DED"/>
    <w:rsid w:val="00D1204F"/>
    <w:rsid w:val="00D12270"/>
    <w:rsid w:val="00D1271C"/>
    <w:rsid w:val="00D12743"/>
    <w:rsid w:val="00D12B71"/>
    <w:rsid w:val="00D1301D"/>
    <w:rsid w:val="00D13135"/>
    <w:rsid w:val="00D132A8"/>
    <w:rsid w:val="00D1336F"/>
    <w:rsid w:val="00D135BF"/>
    <w:rsid w:val="00D136B3"/>
    <w:rsid w:val="00D137B2"/>
    <w:rsid w:val="00D138FE"/>
    <w:rsid w:val="00D13E4E"/>
    <w:rsid w:val="00D14227"/>
    <w:rsid w:val="00D142B5"/>
    <w:rsid w:val="00D14BC3"/>
    <w:rsid w:val="00D14C5B"/>
    <w:rsid w:val="00D14EF9"/>
    <w:rsid w:val="00D14F71"/>
    <w:rsid w:val="00D1515D"/>
    <w:rsid w:val="00D155D3"/>
    <w:rsid w:val="00D159D9"/>
    <w:rsid w:val="00D15ADC"/>
    <w:rsid w:val="00D15D61"/>
    <w:rsid w:val="00D15D83"/>
    <w:rsid w:val="00D162E0"/>
    <w:rsid w:val="00D163BC"/>
    <w:rsid w:val="00D164B4"/>
    <w:rsid w:val="00D1668E"/>
    <w:rsid w:val="00D16A63"/>
    <w:rsid w:val="00D16E4C"/>
    <w:rsid w:val="00D16F27"/>
    <w:rsid w:val="00D16F59"/>
    <w:rsid w:val="00D16FAF"/>
    <w:rsid w:val="00D172FC"/>
    <w:rsid w:val="00D17323"/>
    <w:rsid w:val="00D174A3"/>
    <w:rsid w:val="00D17625"/>
    <w:rsid w:val="00D17692"/>
    <w:rsid w:val="00D17695"/>
    <w:rsid w:val="00D1776E"/>
    <w:rsid w:val="00D177DB"/>
    <w:rsid w:val="00D179F1"/>
    <w:rsid w:val="00D17A16"/>
    <w:rsid w:val="00D17DB2"/>
    <w:rsid w:val="00D17E16"/>
    <w:rsid w:val="00D17E53"/>
    <w:rsid w:val="00D17F3C"/>
    <w:rsid w:val="00D20612"/>
    <w:rsid w:val="00D2111B"/>
    <w:rsid w:val="00D21656"/>
    <w:rsid w:val="00D21F5B"/>
    <w:rsid w:val="00D224A1"/>
    <w:rsid w:val="00D2263E"/>
    <w:rsid w:val="00D2276F"/>
    <w:rsid w:val="00D229CA"/>
    <w:rsid w:val="00D22A80"/>
    <w:rsid w:val="00D22D5C"/>
    <w:rsid w:val="00D230CF"/>
    <w:rsid w:val="00D23537"/>
    <w:rsid w:val="00D23840"/>
    <w:rsid w:val="00D239A7"/>
    <w:rsid w:val="00D239CA"/>
    <w:rsid w:val="00D23F47"/>
    <w:rsid w:val="00D2462A"/>
    <w:rsid w:val="00D24AAD"/>
    <w:rsid w:val="00D2535D"/>
    <w:rsid w:val="00D25436"/>
    <w:rsid w:val="00D2545C"/>
    <w:rsid w:val="00D255D8"/>
    <w:rsid w:val="00D258BC"/>
    <w:rsid w:val="00D25AF7"/>
    <w:rsid w:val="00D25EB6"/>
    <w:rsid w:val="00D25F91"/>
    <w:rsid w:val="00D26496"/>
    <w:rsid w:val="00D266C6"/>
    <w:rsid w:val="00D2694C"/>
    <w:rsid w:val="00D26A74"/>
    <w:rsid w:val="00D26C5C"/>
    <w:rsid w:val="00D27676"/>
    <w:rsid w:val="00D27BD5"/>
    <w:rsid w:val="00D27E90"/>
    <w:rsid w:val="00D27F31"/>
    <w:rsid w:val="00D300A2"/>
    <w:rsid w:val="00D3055D"/>
    <w:rsid w:val="00D30948"/>
    <w:rsid w:val="00D30B81"/>
    <w:rsid w:val="00D30D57"/>
    <w:rsid w:val="00D30E29"/>
    <w:rsid w:val="00D3104C"/>
    <w:rsid w:val="00D310B7"/>
    <w:rsid w:val="00D3113F"/>
    <w:rsid w:val="00D31315"/>
    <w:rsid w:val="00D315FD"/>
    <w:rsid w:val="00D3168B"/>
    <w:rsid w:val="00D317E0"/>
    <w:rsid w:val="00D3192D"/>
    <w:rsid w:val="00D31E1F"/>
    <w:rsid w:val="00D320CF"/>
    <w:rsid w:val="00D320E2"/>
    <w:rsid w:val="00D3223E"/>
    <w:rsid w:val="00D323C6"/>
    <w:rsid w:val="00D32623"/>
    <w:rsid w:val="00D32C4E"/>
    <w:rsid w:val="00D32C51"/>
    <w:rsid w:val="00D32FC8"/>
    <w:rsid w:val="00D33150"/>
    <w:rsid w:val="00D33197"/>
    <w:rsid w:val="00D3334D"/>
    <w:rsid w:val="00D3350C"/>
    <w:rsid w:val="00D33BCA"/>
    <w:rsid w:val="00D33C5A"/>
    <w:rsid w:val="00D33FE1"/>
    <w:rsid w:val="00D344A1"/>
    <w:rsid w:val="00D344FA"/>
    <w:rsid w:val="00D3478A"/>
    <w:rsid w:val="00D34FB5"/>
    <w:rsid w:val="00D34FB9"/>
    <w:rsid w:val="00D3512D"/>
    <w:rsid w:val="00D35158"/>
    <w:rsid w:val="00D35295"/>
    <w:rsid w:val="00D352CB"/>
    <w:rsid w:val="00D35354"/>
    <w:rsid w:val="00D3535F"/>
    <w:rsid w:val="00D357B2"/>
    <w:rsid w:val="00D35C5A"/>
    <w:rsid w:val="00D36025"/>
    <w:rsid w:val="00D363E4"/>
    <w:rsid w:val="00D368D0"/>
    <w:rsid w:val="00D36A42"/>
    <w:rsid w:val="00D36B48"/>
    <w:rsid w:val="00D36E6F"/>
    <w:rsid w:val="00D36E71"/>
    <w:rsid w:val="00D36EA6"/>
    <w:rsid w:val="00D36F93"/>
    <w:rsid w:val="00D36FF7"/>
    <w:rsid w:val="00D37367"/>
    <w:rsid w:val="00D3737B"/>
    <w:rsid w:val="00D373F5"/>
    <w:rsid w:val="00D374E1"/>
    <w:rsid w:val="00D3756E"/>
    <w:rsid w:val="00D376B4"/>
    <w:rsid w:val="00D37818"/>
    <w:rsid w:val="00D37D87"/>
    <w:rsid w:val="00D400EE"/>
    <w:rsid w:val="00D40ACD"/>
    <w:rsid w:val="00D40B33"/>
    <w:rsid w:val="00D4164D"/>
    <w:rsid w:val="00D418B8"/>
    <w:rsid w:val="00D41B94"/>
    <w:rsid w:val="00D41EBB"/>
    <w:rsid w:val="00D42151"/>
    <w:rsid w:val="00D429B9"/>
    <w:rsid w:val="00D42C09"/>
    <w:rsid w:val="00D42EF9"/>
    <w:rsid w:val="00D43001"/>
    <w:rsid w:val="00D43034"/>
    <w:rsid w:val="00D430A4"/>
    <w:rsid w:val="00D4318F"/>
    <w:rsid w:val="00D43268"/>
    <w:rsid w:val="00D438BF"/>
    <w:rsid w:val="00D440F8"/>
    <w:rsid w:val="00D44595"/>
    <w:rsid w:val="00D447F0"/>
    <w:rsid w:val="00D4481F"/>
    <w:rsid w:val="00D44858"/>
    <w:rsid w:val="00D448E8"/>
    <w:rsid w:val="00D44AE8"/>
    <w:rsid w:val="00D45032"/>
    <w:rsid w:val="00D451BA"/>
    <w:rsid w:val="00D459FA"/>
    <w:rsid w:val="00D45D55"/>
    <w:rsid w:val="00D460BE"/>
    <w:rsid w:val="00D46210"/>
    <w:rsid w:val="00D46744"/>
    <w:rsid w:val="00D468FC"/>
    <w:rsid w:val="00D46B5B"/>
    <w:rsid w:val="00D46FA0"/>
    <w:rsid w:val="00D47041"/>
    <w:rsid w:val="00D4705D"/>
    <w:rsid w:val="00D47066"/>
    <w:rsid w:val="00D479F2"/>
    <w:rsid w:val="00D47A00"/>
    <w:rsid w:val="00D50179"/>
    <w:rsid w:val="00D502B5"/>
    <w:rsid w:val="00D50354"/>
    <w:rsid w:val="00D503B9"/>
    <w:rsid w:val="00D504FB"/>
    <w:rsid w:val="00D50A8E"/>
    <w:rsid w:val="00D50E3E"/>
    <w:rsid w:val="00D50E73"/>
    <w:rsid w:val="00D513EE"/>
    <w:rsid w:val="00D5157D"/>
    <w:rsid w:val="00D519FE"/>
    <w:rsid w:val="00D51E1C"/>
    <w:rsid w:val="00D51EF4"/>
    <w:rsid w:val="00D52516"/>
    <w:rsid w:val="00D52B8C"/>
    <w:rsid w:val="00D52BCB"/>
    <w:rsid w:val="00D52CA7"/>
    <w:rsid w:val="00D53057"/>
    <w:rsid w:val="00D5307A"/>
    <w:rsid w:val="00D53479"/>
    <w:rsid w:val="00D5388E"/>
    <w:rsid w:val="00D53A2A"/>
    <w:rsid w:val="00D53B2D"/>
    <w:rsid w:val="00D53D54"/>
    <w:rsid w:val="00D53FB1"/>
    <w:rsid w:val="00D5411B"/>
    <w:rsid w:val="00D5416F"/>
    <w:rsid w:val="00D5449B"/>
    <w:rsid w:val="00D545B4"/>
    <w:rsid w:val="00D54634"/>
    <w:rsid w:val="00D546AE"/>
    <w:rsid w:val="00D546FF"/>
    <w:rsid w:val="00D547D0"/>
    <w:rsid w:val="00D54DDB"/>
    <w:rsid w:val="00D54E14"/>
    <w:rsid w:val="00D54EBF"/>
    <w:rsid w:val="00D551A8"/>
    <w:rsid w:val="00D551A9"/>
    <w:rsid w:val="00D5522E"/>
    <w:rsid w:val="00D5540A"/>
    <w:rsid w:val="00D5565F"/>
    <w:rsid w:val="00D5578E"/>
    <w:rsid w:val="00D559EC"/>
    <w:rsid w:val="00D55AD5"/>
    <w:rsid w:val="00D55D01"/>
    <w:rsid w:val="00D55D8F"/>
    <w:rsid w:val="00D55E32"/>
    <w:rsid w:val="00D55F07"/>
    <w:rsid w:val="00D55F4C"/>
    <w:rsid w:val="00D55F5A"/>
    <w:rsid w:val="00D55F95"/>
    <w:rsid w:val="00D56274"/>
    <w:rsid w:val="00D562FC"/>
    <w:rsid w:val="00D563E3"/>
    <w:rsid w:val="00D56504"/>
    <w:rsid w:val="00D5653F"/>
    <w:rsid w:val="00D5682B"/>
    <w:rsid w:val="00D56C4F"/>
    <w:rsid w:val="00D57008"/>
    <w:rsid w:val="00D57023"/>
    <w:rsid w:val="00D571EF"/>
    <w:rsid w:val="00D572EB"/>
    <w:rsid w:val="00D57638"/>
    <w:rsid w:val="00D576CA"/>
    <w:rsid w:val="00D576FB"/>
    <w:rsid w:val="00D577E6"/>
    <w:rsid w:val="00D579CF"/>
    <w:rsid w:val="00D579FA"/>
    <w:rsid w:val="00D57D60"/>
    <w:rsid w:val="00D57EDC"/>
    <w:rsid w:val="00D600BE"/>
    <w:rsid w:val="00D6053C"/>
    <w:rsid w:val="00D607A0"/>
    <w:rsid w:val="00D60D49"/>
    <w:rsid w:val="00D60F0D"/>
    <w:rsid w:val="00D614AE"/>
    <w:rsid w:val="00D61AD9"/>
    <w:rsid w:val="00D61AF5"/>
    <w:rsid w:val="00D62361"/>
    <w:rsid w:val="00D625C7"/>
    <w:rsid w:val="00D6273B"/>
    <w:rsid w:val="00D62EED"/>
    <w:rsid w:val="00D6318C"/>
    <w:rsid w:val="00D6325B"/>
    <w:rsid w:val="00D6336C"/>
    <w:rsid w:val="00D6367A"/>
    <w:rsid w:val="00D637F5"/>
    <w:rsid w:val="00D638F0"/>
    <w:rsid w:val="00D63A06"/>
    <w:rsid w:val="00D640AD"/>
    <w:rsid w:val="00D643C9"/>
    <w:rsid w:val="00D643F7"/>
    <w:rsid w:val="00D646DA"/>
    <w:rsid w:val="00D64A53"/>
    <w:rsid w:val="00D64A7E"/>
    <w:rsid w:val="00D64D67"/>
    <w:rsid w:val="00D64E05"/>
    <w:rsid w:val="00D64EB0"/>
    <w:rsid w:val="00D652B5"/>
    <w:rsid w:val="00D653D6"/>
    <w:rsid w:val="00D658A0"/>
    <w:rsid w:val="00D659C7"/>
    <w:rsid w:val="00D65CE3"/>
    <w:rsid w:val="00D65DCE"/>
    <w:rsid w:val="00D66155"/>
    <w:rsid w:val="00D663EB"/>
    <w:rsid w:val="00D665C2"/>
    <w:rsid w:val="00D666BB"/>
    <w:rsid w:val="00D66A57"/>
    <w:rsid w:val="00D66A89"/>
    <w:rsid w:val="00D66BC8"/>
    <w:rsid w:val="00D66CB5"/>
    <w:rsid w:val="00D66F22"/>
    <w:rsid w:val="00D67095"/>
    <w:rsid w:val="00D670A1"/>
    <w:rsid w:val="00D67387"/>
    <w:rsid w:val="00D674E3"/>
    <w:rsid w:val="00D675EE"/>
    <w:rsid w:val="00D678BF"/>
    <w:rsid w:val="00D67BA5"/>
    <w:rsid w:val="00D67BB3"/>
    <w:rsid w:val="00D67D43"/>
    <w:rsid w:val="00D67D98"/>
    <w:rsid w:val="00D703B6"/>
    <w:rsid w:val="00D70406"/>
    <w:rsid w:val="00D70471"/>
    <w:rsid w:val="00D70583"/>
    <w:rsid w:val="00D7065D"/>
    <w:rsid w:val="00D708B0"/>
    <w:rsid w:val="00D70C2A"/>
    <w:rsid w:val="00D712EF"/>
    <w:rsid w:val="00D71974"/>
    <w:rsid w:val="00D71B42"/>
    <w:rsid w:val="00D71F59"/>
    <w:rsid w:val="00D71F9B"/>
    <w:rsid w:val="00D722FD"/>
    <w:rsid w:val="00D7246F"/>
    <w:rsid w:val="00D726C1"/>
    <w:rsid w:val="00D729D2"/>
    <w:rsid w:val="00D72BE6"/>
    <w:rsid w:val="00D72F63"/>
    <w:rsid w:val="00D732CF"/>
    <w:rsid w:val="00D732DD"/>
    <w:rsid w:val="00D7330F"/>
    <w:rsid w:val="00D7332A"/>
    <w:rsid w:val="00D73C8F"/>
    <w:rsid w:val="00D73EF4"/>
    <w:rsid w:val="00D73FA9"/>
    <w:rsid w:val="00D73FC0"/>
    <w:rsid w:val="00D745F3"/>
    <w:rsid w:val="00D746DC"/>
    <w:rsid w:val="00D747C1"/>
    <w:rsid w:val="00D74952"/>
    <w:rsid w:val="00D74E6F"/>
    <w:rsid w:val="00D74EEF"/>
    <w:rsid w:val="00D750BA"/>
    <w:rsid w:val="00D75347"/>
    <w:rsid w:val="00D75426"/>
    <w:rsid w:val="00D75454"/>
    <w:rsid w:val="00D754BB"/>
    <w:rsid w:val="00D7597A"/>
    <w:rsid w:val="00D75EC0"/>
    <w:rsid w:val="00D76009"/>
    <w:rsid w:val="00D760AC"/>
    <w:rsid w:val="00D760DC"/>
    <w:rsid w:val="00D76100"/>
    <w:rsid w:val="00D76151"/>
    <w:rsid w:val="00D7628D"/>
    <w:rsid w:val="00D764D5"/>
    <w:rsid w:val="00D765DB"/>
    <w:rsid w:val="00D76642"/>
    <w:rsid w:val="00D76723"/>
    <w:rsid w:val="00D76A51"/>
    <w:rsid w:val="00D77325"/>
    <w:rsid w:val="00D77750"/>
    <w:rsid w:val="00D77762"/>
    <w:rsid w:val="00D77969"/>
    <w:rsid w:val="00D77B1D"/>
    <w:rsid w:val="00D77B37"/>
    <w:rsid w:val="00D77BB2"/>
    <w:rsid w:val="00D77E73"/>
    <w:rsid w:val="00D8012F"/>
    <w:rsid w:val="00D8021F"/>
    <w:rsid w:val="00D80383"/>
    <w:rsid w:val="00D804DA"/>
    <w:rsid w:val="00D80746"/>
    <w:rsid w:val="00D810CC"/>
    <w:rsid w:val="00D81416"/>
    <w:rsid w:val="00D815D8"/>
    <w:rsid w:val="00D81711"/>
    <w:rsid w:val="00D817CA"/>
    <w:rsid w:val="00D81DB3"/>
    <w:rsid w:val="00D822CA"/>
    <w:rsid w:val="00D823C6"/>
    <w:rsid w:val="00D82517"/>
    <w:rsid w:val="00D828D9"/>
    <w:rsid w:val="00D8327F"/>
    <w:rsid w:val="00D83283"/>
    <w:rsid w:val="00D838A3"/>
    <w:rsid w:val="00D838F8"/>
    <w:rsid w:val="00D83B63"/>
    <w:rsid w:val="00D84641"/>
    <w:rsid w:val="00D846B0"/>
    <w:rsid w:val="00D846CB"/>
    <w:rsid w:val="00D84923"/>
    <w:rsid w:val="00D849BC"/>
    <w:rsid w:val="00D84B60"/>
    <w:rsid w:val="00D84BD8"/>
    <w:rsid w:val="00D84E1B"/>
    <w:rsid w:val="00D84E4C"/>
    <w:rsid w:val="00D84F41"/>
    <w:rsid w:val="00D85216"/>
    <w:rsid w:val="00D855CD"/>
    <w:rsid w:val="00D858F8"/>
    <w:rsid w:val="00D85B66"/>
    <w:rsid w:val="00D85CAA"/>
    <w:rsid w:val="00D86114"/>
    <w:rsid w:val="00D865DF"/>
    <w:rsid w:val="00D869A2"/>
    <w:rsid w:val="00D86A6B"/>
    <w:rsid w:val="00D86C4D"/>
    <w:rsid w:val="00D86CA3"/>
    <w:rsid w:val="00D86D35"/>
    <w:rsid w:val="00D871CE"/>
    <w:rsid w:val="00D87ACA"/>
    <w:rsid w:val="00D87BC2"/>
    <w:rsid w:val="00D90270"/>
    <w:rsid w:val="00D9046A"/>
    <w:rsid w:val="00D90A8C"/>
    <w:rsid w:val="00D90AA7"/>
    <w:rsid w:val="00D90C69"/>
    <w:rsid w:val="00D90CB5"/>
    <w:rsid w:val="00D90F36"/>
    <w:rsid w:val="00D913A4"/>
    <w:rsid w:val="00D9195F"/>
    <w:rsid w:val="00D9196D"/>
    <w:rsid w:val="00D91A36"/>
    <w:rsid w:val="00D91E97"/>
    <w:rsid w:val="00D91F56"/>
    <w:rsid w:val="00D92982"/>
    <w:rsid w:val="00D92F67"/>
    <w:rsid w:val="00D93297"/>
    <w:rsid w:val="00D933E4"/>
    <w:rsid w:val="00D9344D"/>
    <w:rsid w:val="00D9345B"/>
    <w:rsid w:val="00D9356C"/>
    <w:rsid w:val="00D93572"/>
    <w:rsid w:val="00D935BF"/>
    <w:rsid w:val="00D93922"/>
    <w:rsid w:val="00D93B53"/>
    <w:rsid w:val="00D93C52"/>
    <w:rsid w:val="00D93CD9"/>
    <w:rsid w:val="00D93ED3"/>
    <w:rsid w:val="00D94049"/>
    <w:rsid w:val="00D942BD"/>
    <w:rsid w:val="00D94825"/>
    <w:rsid w:val="00D94BB7"/>
    <w:rsid w:val="00D94CC5"/>
    <w:rsid w:val="00D95399"/>
    <w:rsid w:val="00D95588"/>
    <w:rsid w:val="00D95699"/>
    <w:rsid w:val="00D9570F"/>
    <w:rsid w:val="00D9584D"/>
    <w:rsid w:val="00D95B82"/>
    <w:rsid w:val="00D95ED0"/>
    <w:rsid w:val="00D95FCF"/>
    <w:rsid w:val="00D961AF"/>
    <w:rsid w:val="00D961C7"/>
    <w:rsid w:val="00D961F8"/>
    <w:rsid w:val="00D96219"/>
    <w:rsid w:val="00D962A7"/>
    <w:rsid w:val="00D965D3"/>
    <w:rsid w:val="00D965E7"/>
    <w:rsid w:val="00D96758"/>
    <w:rsid w:val="00D96B5F"/>
    <w:rsid w:val="00D96C26"/>
    <w:rsid w:val="00D96D23"/>
    <w:rsid w:val="00D97022"/>
    <w:rsid w:val="00D972B6"/>
    <w:rsid w:val="00D9776F"/>
    <w:rsid w:val="00D97A5F"/>
    <w:rsid w:val="00D97A7B"/>
    <w:rsid w:val="00D97DAE"/>
    <w:rsid w:val="00DA007E"/>
    <w:rsid w:val="00DA008A"/>
    <w:rsid w:val="00DA0445"/>
    <w:rsid w:val="00DA0584"/>
    <w:rsid w:val="00DA0634"/>
    <w:rsid w:val="00DA0822"/>
    <w:rsid w:val="00DA0FCA"/>
    <w:rsid w:val="00DA112A"/>
    <w:rsid w:val="00DA12CE"/>
    <w:rsid w:val="00DA16F3"/>
    <w:rsid w:val="00DA1A18"/>
    <w:rsid w:val="00DA1DBB"/>
    <w:rsid w:val="00DA1F7C"/>
    <w:rsid w:val="00DA2228"/>
    <w:rsid w:val="00DA2399"/>
    <w:rsid w:val="00DA2504"/>
    <w:rsid w:val="00DA25AC"/>
    <w:rsid w:val="00DA2659"/>
    <w:rsid w:val="00DA267C"/>
    <w:rsid w:val="00DA267E"/>
    <w:rsid w:val="00DA27FC"/>
    <w:rsid w:val="00DA2F87"/>
    <w:rsid w:val="00DA305E"/>
    <w:rsid w:val="00DA3431"/>
    <w:rsid w:val="00DA37FF"/>
    <w:rsid w:val="00DA3E38"/>
    <w:rsid w:val="00DA402F"/>
    <w:rsid w:val="00DA4345"/>
    <w:rsid w:val="00DA45D0"/>
    <w:rsid w:val="00DA4604"/>
    <w:rsid w:val="00DA4669"/>
    <w:rsid w:val="00DA4822"/>
    <w:rsid w:val="00DA4A3C"/>
    <w:rsid w:val="00DA5082"/>
    <w:rsid w:val="00DA5417"/>
    <w:rsid w:val="00DA548F"/>
    <w:rsid w:val="00DA5694"/>
    <w:rsid w:val="00DA56E8"/>
    <w:rsid w:val="00DA5BF6"/>
    <w:rsid w:val="00DA5FB5"/>
    <w:rsid w:val="00DA6394"/>
    <w:rsid w:val="00DA6453"/>
    <w:rsid w:val="00DA6494"/>
    <w:rsid w:val="00DA65BF"/>
    <w:rsid w:val="00DA69D9"/>
    <w:rsid w:val="00DA6A81"/>
    <w:rsid w:val="00DA6B12"/>
    <w:rsid w:val="00DA6CDE"/>
    <w:rsid w:val="00DA6E5D"/>
    <w:rsid w:val="00DA7244"/>
    <w:rsid w:val="00DA7393"/>
    <w:rsid w:val="00DA7E7E"/>
    <w:rsid w:val="00DB021C"/>
    <w:rsid w:val="00DB03AE"/>
    <w:rsid w:val="00DB05CC"/>
    <w:rsid w:val="00DB0729"/>
    <w:rsid w:val="00DB0847"/>
    <w:rsid w:val="00DB0A9F"/>
    <w:rsid w:val="00DB0AA0"/>
    <w:rsid w:val="00DB0CDA"/>
    <w:rsid w:val="00DB0DFC"/>
    <w:rsid w:val="00DB0E0C"/>
    <w:rsid w:val="00DB0EF5"/>
    <w:rsid w:val="00DB0F4F"/>
    <w:rsid w:val="00DB0FCA"/>
    <w:rsid w:val="00DB1066"/>
    <w:rsid w:val="00DB10FA"/>
    <w:rsid w:val="00DB1418"/>
    <w:rsid w:val="00DB1815"/>
    <w:rsid w:val="00DB181C"/>
    <w:rsid w:val="00DB1A0E"/>
    <w:rsid w:val="00DB1EC7"/>
    <w:rsid w:val="00DB2101"/>
    <w:rsid w:val="00DB2127"/>
    <w:rsid w:val="00DB244C"/>
    <w:rsid w:val="00DB29C3"/>
    <w:rsid w:val="00DB2B72"/>
    <w:rsid w:val="00DB2B77"/>
    <w:rsid w:val="00DB3043"/>
    <w:rsid w:val="00DB33C6"/>
    <w:rsid w:val="00DB34A6"/>
    <w:rsid w:val="00DB3676"/>
    <w:rsid w:val="00DB3751"/>
    <w:rsid w:val="00DB377D"/>
    <w:rsid w:val="00DB3899"/>
    <w:rsid w:val="00DB38F4"/>
    <w:rsid w:val="00DB3913"/>
    <w:rsid w:val="00DB39D2"/>
    <w:rsid w:val="00DB3C6F"/>
    <w:rsid w:val="00DB3E4E"/>
    <w:rsid w:val="00DB44B7"/>
    <w:rsid w:val="00DB45DB"/>
    <w:rsid w:val="00DB4937"/>
    <w:rsid w:val="00DB4E2F"/>
    <w:rsid w:val="00DB4E6E"/>
    <w:rsid w:val="00DB51FD"/>
    <w:rsid w:val="00DB5683"/>
    <w:rsid w:val="00DB5B21"/>
    <w:rsid w:val="00DB5C88"/>
    <w:rsid w:val="00DB6426"/>
    <w:rsid w:val="00DB64F3"/>
    <w:rsid w:val="00DB6A60"/>
    <w:rsid w:val="00DB6B02"/>
    <w:rsid w:val="00DB6CC0"/>
    <w:rsid w:val="00DB6E08"/>
    <w:rsid w:val="00DB6FE4"/>
    <w:rsid w:val="00DB737C"/>
    <w:rsid w:val="00DB763B"/>
    <w:rsid w:val="00DB78BD"/>
    <w:rsid w:val="00DB791B"/>
    <w:rsid w:val="00DB7A0F"/>
    <w:rsid w:val="00DB7D70"/>
    <w:rsid w:val="00DB7F75"/>
    <w:rsid w:val="00DB7FA6"/>
    <w:rsid w:val="00DC0657"/>
    <w:rsid w:val="00DC090B"/>
    <w:rsid w:val="00DC0A68"/>
    <w:rsid w:val="00DC0A7D"/>
    <w:rsid w:val="00DC0BFE"/>
    <w:rsid w:val="00DC0D0F"/>
    <w:rsid w:val="00DC0D27"/>
    <w:rsid w:val="00DC0D49"/>
    <w:rsid w:val="00DC0FDB"/>
    <w:rsid w:val="00DC1096"/>
    <w:rsid w:val="00DC10C8"/>
    <w:rsid w:val="00DC1183"/>
    <w:rsid w:val="00DC16A1"/>
    <w:rsid w:val="00DC17B3"/>
    <w:rsid w:val="00DC17ED"/>
    <w:rsid w:val="00DC1A2C"/>
    <w:rsid w:val="00DC1C9C"/>
    <w:rsid w:val="00DC1EA0"/>
    <w:rsid w:val="00DC24F8"/>
    <w:rsid w:val="00DC27D7"/>
    <w:rsid w:val="00DC28B4"/>
    <w:rsid w:val="00DC2C5F"/>
    <w:rsid w:val="00DC2D36"/>
    <w:rsid w:val="00DC2D94"/>
    <w:rsid w:val="00DC2DEA"/>
    <w:rsid w:val="00DC328F"/>
    <w:rsid w:val="00DC35ED"/>
    <w:rsid w:val="00DC3857"/>
    <w:rsid w:val="00DC3862"/>
    <w:rsid w:val="00DC3882"/>
    <w:rsid w:val="00DC38E8"/>
    <w:rsid w:val="00DC3B7D"/>
    <w:rsid w:val="00DC3BB4"/>
    <w:rsid w:val="00DC43FF"/>
    <w:rsid w:val="00DC44BE"/>
    <w:rsid w:val="00DC45DC"/>
    <w:rsid w:val="00DC4851"/>
    <w:rsid w:val="00DC4B05"/>
    <w:rsid w:val="00DC4C7D"/>
    <w:rsid w:val="00DC4C8B"/>
    <w:rsid w:val="00DC4D69"/>
    <w:rsid w:val="00DC4EAC"/>
    <w:rsid w:val="00DC4F79"/>
    <w:rsid w:val="00DC5003"/>
    <w:rsid w:val="00DC53EF"/>
    <w:rsid w:val="00DC552F"/>
    <w:rsid w:val="00DC56B2"/>
    <w:rsid w:val="00DC56DF"/>
    <w:rsid w:val="00DC56FB"/>
    <w:rsid w:val="00DC5BB0"/>
    <w:rsid w:val="00DC5FBD"/>
    <w:rsid w:val="00DC617D"/>
    <w:rsid w:val="00DC6375"/>
    <w:rsid w:val="00DC65FF"/>
    <w:rsid w:val="00DC666C"/>
    <w:rsid w:val="00DC6694"/>
    <w:rsid w:val="00DC6706"/>
    <w:rsid w:val="00DC6E29"/>
    <w:rsid w:val="00DC6EC5"/>
    <w:rsid w:val="00DC6FA7"/>
    <w:rsid w:val="00DC7129"/>
    <w:rsid w:val="00DC7565"/>
    <w:rsid w:val="00DC790E"/>
    <w:rsid w:val="00DC7A63"/>
    <w:rsid w:val="00DC7D2E"/>
    <w:rsid w:val="00DC7E1F"/>
    <w:rsid w:val="00DC7FBF"/>
    <w:rsid w:val="00DC7FEA"/>
    <w:rsid w:val="00DD021A"/>
    <w:rsid w:val="00DD0479"/>
    <w:rsid w:val="00DD0642"/>
    <w:rsid w:val="00DD1133"/>
    <w:rsid w:val="00DD117E"/>
    <w:rsid w:val="00DD153F"/>
    <w:rsid w:val="00DD1897"/>
    <w:rsid w:val="00DD19CB"/>
    <w:rsid w:val="00DD1CBB"/>
    <w:rsid w:val="00DD261C"/>
    <w:rsid w:val="00DD26A9"/>
    <w:rsid w:val="00DD3048"/>
    <w:rsid w:val="00DD3087"/>
    <w:rsid w:val="00DD30A6"/>
    <w:rsid w:val="00DD3367"/>
    <w:rsid w:val="00DD3512"/>
    <w:rsid w:val="00DD37A9"/>
    <w:rsid w:val="00DD380C"/>
    <w:rsid w:val="00DD39EE"/>
    <w:rsid w:val="00DD39F2"/>
    <w:rsid w:val="00DD3E7C"/>
    <w:rsid w:val="00DD3EFD"/>
    <w:rsid w:val="00DD3F2B"/>
    <w:rsid w:val="00DD4347"/>
    <w:rsid w:val="00DD46E4"/>
    <w:rsid w:val="00DD4ACA"/>
    <w:rsid w:val="00DD500A"/>
    <w:rsid w:val="00DD5042"/>
    <w:rsid w:val="00DD56EB"/>
    <w:rsid w:val="00DD59BA"/>
    <w:rsid w:val="00DD5D4E"/>
    <w:rsid w:val="00DD6407"/>
    <w:rsid w:val="00DD6575"/>
    <w:rsid w:val="00DD6F86"/>
    <w:rsid w:val="00DD6FAF"/>
    <w:rsid w:val="00DD70FE"/>
    <w:rsid w:val="00DD734E"/>
    <w:rsid w:val="00DD793A"/>
    <w:rsid w:val="00DD7960"/>
    <w:rsid w:val="00DD79D3"/>
    <w:rsid w:val="00DD7A68"/>
    <w:rsid w:val="00DD7A97"/>
    <w:rsid w:val="00DD7C9C"/>
    <w:rsid w:val="00DE00FB"/>
    <w:rsid w:val="00DE0785"/>
    <w:rsid w:val="00DE080E"/>
    <w:rsid w:val="00DE093E"/>
    <w:rsid w:val="00DE0E1E"/>
    <w:rsid w:val="00DE1A16"/>
    <w:rsid w:val="00DE231A"/>
    <w:rsid w:val="00DE26C8"/>
    <w:rsid w:val="00DE2739"/>
    <w:rsid w:val="00DE2B17"/>
    <w:rsid w:val="00DE2BFF"/>
    <w:rsid w:val="00DE2F24"/>
    <w:rsid w:val="00DE35CD"/>
    <w:rsid w:val="00DE36C6"/>
    <w:rsid w:val="00DE371E"/>
    <w:rsid w:val="00DE37AB"/>
    <w:rsid w:val="00DE39EF"/>
    <w:rsid w:val="00DE3B1E"/>
    <w:rsid w:val="00DE415B"/>
    <w:rsid w:val="00DE41B9"/>
    <w:rsid w:val="00DE4244"/>
    <w:rsid w:val="00DE449D"/>
    <w:rsid w:val="00DE461A"/>
    <w:rsid w:val="00DE4775"/>
    <w:rsid w:val="00DE4A09"/>
    <w:rsid w:val="00DE4E29"/>
    <w:rsid w:val="00DE535D"/>
    <w:rsid w:val="00DE54DA"/>
    <w:rsid w:val="00DE5608"/>
    <w:rsid w:val="00DE5780"/>
    <w:rsid w:val="00DE58D0"/>
    <w:rsid w:val="00DE59D8"/>
    <w:rsid w:val="00DE5A65"/>
    <w:rsid w:val="00DE5F03"/>
    <w:rsid w:val="00DE654F"/>
    <w:rsid w:val="00DE6A7C"/>
    <w:rsid w:val="00DE6C9E"/>
    <w:rsid w:val="00DE7007"/>
    <w:rsid w:val="00DE7162"/>
    <w:rsid w:val="00DE740C"/>
    <w:rsid w:val="00DE7462"/>
    <w:rsid w:val="00DE7729"/>
    <w:rsid w:val="00DE79D0"/>
    <w:rsid w:val="00DE7A1D"/>
    <w:rsid w:val="00DE7D2B"/>
    <w:rsid w:val="00DE7E32"/>
    <w:rsid w:val="00DF02E3"/>
    <w:rsid w:val="00DF0784"/>
    <w:rsid w:val="00DF0B6E"/>
    <w:rsid w:val="00DF0C93"/>
    <w:rsid w:val="00DF0EB7"/>
    <w:rsid w:val="00DF1203"/>
    <w:rsid w:val="00DF15E0"/>
    <w:rsid w:val="00DF1807"/>
    <w:rsid w:val="00DF18ED"/>
    <w:rsid w:val="00DF1A7A"/>
    <w:rsid w:val="00DF2188"/>
    <w:rsid w:val="00DF22A0"/>
    <w:rsid w:val="00DF22D0"/>
    <w:rsid w:val="00DF2413"/>
    <w:rsid w:val="00DF2885"/>
    <w:rsid w:val="00DF2A4B"/>
    <w:rsid w:val="00DF2DE9"/>
    <w:rsid w:val="00DF37A0"/>
    <w:rsid w:val="00DF402C"/>
    <w:rsid w:val="00DF4284"/>
    <w:rsid w:val="00DF453E"/>
    <w:rsid w:val="00DF4EAE"/>
    <w:rsid w:val="00DF5A44"/>
    <w:rsid w:val="00DF5AE0"/>
    <w:rsid w:val="00DF5DA4"/>
    <w:rsid w:val="00DF5E22"/>
    <w:rsid w:val="00DF65BA"/>
    <w:rsid w:val="00DF6642"/>
    <w:rsid w:val="00DF69B1"/>
    <w:rsid w:val="00DF6A6E"/>
    <w:rsid w:val="00DF6AF3"/>
    <w:rsid w:val="00DF6E0C"/>
    <w:rsid w:val="00DF776E"/>
    <w:rsid w:val="00DF7F0D"/>
    <w:rsid w:val="00E001D7"/>
    <w:rsid w:val="00E00497"/>
    <w:rsid w:val="00E0074A"/>
    <w:rsid w:val="00E00EC4"/>
    <w:rsid w:val="00E00F4E"/>
    <w:rsid w:val="00E010AD"/>
    <w:rsid w:val="00E010B0"/>
    <w:rsid w:val="00E01343"/>
    <w:rsid w:val="00E0143C"/>
    <w:rsid w:val="00E014E2"/>
    <w:rsid w:val="00E014F6"/>
    <w:rsid w:val="00E0191B"/>
    <w:rsid w:val="00E0193F"/>
    <w:rsid w:val="00E019C9"/>
    <w:rsid w:val="00E01D59"/>
    <w:rsid w:val="00E01E5F"/>
    <w:rsid w:val="00E01E80"/>
    <w:rsid w:val="00E02123"/>
    <w:rsid w:val="00E02318"/>
    <w:rsid w:val="00E024F8"/>
    <w:rsid w:val="00E02811"/>
    <w:rsid w:val="00E02C37"/>
    <w:rsid w:val="00E02D3D"/>
    <w:rsid w:val="00E02E88"/>
    <w:rsid w:val="00E0306A"/>
    <w:rsid w:val="00E0335B"/>
    <w:rsid w:val="00E03377"/>
    <w:rsid w:val="00E03578"/>
    <w:rsid w:val="00E037A9"/>
    <w:rsid w:val="00E03DC2"/>
    <w:rsid w:val="00E03F97"/>
    <w:rsid w:val="00E0444A"/>
    <w:rsid w:val="00E04553"/>
    <w:rsid w:val="00E04568"/>
    <w:rsid w:val="00E04584"/>
    <w:rsid w:val="00E046D5"/>
    <w:rsid w:val="00E04762"/>
    <w:rsid w:val="00E04E03"/>
    <w:rsid w:val="00E05041"/>
    <w:rsid w:val="00E05114"/>
    <w:rsid w:val="00E052DB"/>
    <w:rsid w:val="00E052F8"/>
    <w:rsid w:val="00E053F5"/>
    <w:rsid w:val="00E05BDC"/>
    <w:rsid w:val="00E061A1"/>
    <w:rsid w:val="00E0668A"/>
    <w:rsid w:val="00E06BB0"/>
    <w:rsid w:val="00E06D12"/>
    <w:rsid w:val="00E06DF6"/>
    <w:rsid w:val="00E06ED4"/>
    <w:rsid w:val="00E072DC"/>
    <w:rsid w:val="00E0745C"/>
    <w:rsid w:val="00E0753F"/>
    <w:rsid w:val="00E07549"/>
    <w:rsid w:val="00E076EF"/>
    <w:rsid w:val="00E0784D"/>
    <w:rsid w:val="00E07907"/>
    <w:rsid w:val="00E07AA8"/>
    <w:rsid w:val="00E07C7A"/>
    <w:rsid w:val="00E07E41"/>
    <w:rsid w:val="00E100ED"/>
    <w:rsid w:val="00E1028A"/>
    <w:rsid w:val="00E10430"/>
    <w:rsid w:val="00E104BA"/>
    <w:rsid w:val="00E105CC"/>
    <w:rsid w:val="00E10737"/>
    <w:rsid w:val="00E10DCD"/>
    <w:rsid w:val="00E10E7E"/>
    <w:rsid w:val="00E110E7"/>
    <w:rsid w:val="00E117AD"/>
    <w:rsid w:val="00E11B20"/>
    <w:rsid w:val="00E11B73"/>
    <w:rsid w:val="00E11D51"/>
    <w:rsid w:val="00E120ED"/>
    <w:rsid w:val="00E1210E"/>
    <w:rsid w:val="00E122D4"/>
    <w:rsid w:val="00E1239E"/>
    <w:rsid w:val="00E125E9"/>
    <w:rsid w:val="00E12761"/>
    <w:rsid w:val="00E1287D"/>
    <w:rsid w:val="00E12A22"/>
    <w:rsid w:val="00E12C97"/>
    <w:rsid w:val="00E12E10"/>
    <w:rsid w:val="00E133A0"/>
    <w:rsid w:val="00E133D2"/>
    <w:rsid w:val="00E135A6"/>
    <w:rsid w:val="00E13729"/>
    <w:rsid w:val="00E13C29"/>
    <w:rsid w:val="00E13F80"/>
    <w:rsid w:val="00E14197"/>
    <w:rsid w:val="00E143A9"/>
    <w:rsid w:val="00E143DD"/>
    <w:rsid w:val="00E146B4"/>
    <w:rsid w:val="00E148EC"/>
    <w:rsid w:val="00E14EF9"/>
    <w:rsid w:val="00E14F08"/>
    <w:rsid w:val="00E15023"/>
    <w:rsid w:val="00E15410"/>
    <w:rsid w:val="00E15496"/>
    <w:rsid w:val="00E1565F"/>
    <w:rsid w:val="00E15938"/>
    <w:rsid w:val="00E1595F"/>
    <w:rsid w:val="00E15A3C"/>
    <w:rsid w:val="00E15ACC"/>
    <w:rsid w:val="00E15C30"/>
    <w:rsid w:val="00E160B4"/>
    <w:rsid w:val="00E160DB"/>
    <w:rsid w:val="00E16571"/>
    <w:rsid w:val="00E16587"/>
    <w:rsid w:val="00E17466"/>
    <w:rsid w:val="00E1793D"/>
    <w:rsid w:val="00E17E36"/>
    <w:rsid w:val="00E17FA2"/>
    <w:rsid w:val="00E203B0"/>
    <w:rsid w:val="00E2077C"/>
    <w:rsid w:val="00E20834"/>
    <w:rsid w:val="00E20B2D"/>
    <w:rsid w:val="00E20C58"/>
    <w:rsid w:val="00E20E49"/>
    <w:rsid w:val="00E20F12"/>
    <w:rsid w:val="00E21553"/>
    <w:rsid w:val="00E218D0"/>
    <w:rsid w:val="00E21A53"/>
    <w:rsid w:val="00E21C48"/>
    <w:rsid w:val="00E22330"/>
    <w:rsid w:val="00E224F2"/>
    <w:rsid w:val="00E2271E"/>
    <w:rsid w:val="00E22936"/>
    <w:rsid w:val="00E22B8A"/>
    <w:rsid w:val="00E22C7F"/>
    <w:rsid w:val="00E22CD4"/>
    <w:rsid w:val="00E23137"/>
    <w:rsid w:val="00E231C0"/>
    <w:rsid w:val="00E235D9"/>
    <w:rsid w:val="00E235E4"/>
    <w:rsid w:val="00E2362A"/>
    <w:rsid w:val="00E23711"/>
    <w:rsid w:val="00E23810"/>
    <w:rsid w:val="00E239E8"/>
    <w:rsid w:val="00E23CAC"/>
    <w:rsid w:val="00E23DD3"/>
    <w:rsid w:val="00E23DFB"/>
    <w:rsid w:val="00E23F11"/>
    <w:rsid w:val="00E23F34"/>
    <w:rsid w:val="00E240E8"/>
    <w:rsid w:val="00E241F9"/>
    <w:rsid w:val="00E24357"/>
    <w:rsid w:val="00E24393"/>
    <w:rsid w:val="00E245E0"/>
    <w:rsid w:val="00E2460D"/>
    <w:rsid w:val="00E2489B"/>
    <w:rsid w:val="00E249AA"/>
    <w:rsid w:val="00E24E4F"/>
    <w:rsid w:val="00E24F8A"/>
    <w:rsid w:val="00E2527E"/>
    <w:rsid w:val="00E252E6"/>
    <w:rsid w:val="00E2536E"/>
    <w:rsid w:val="00E2587A"/>
    <w:rsid w:val="00E25A6C"/>
    <w:rsid w:val="00E25CEC"/>
    <w:rsid w:val="00E25ECE"/>
    <w:rsid w:val="00E2631A"/>
    <w:rsid w:val="00E26444"/>
    <w:rsid w:val="00E26548"/>
    <w:rsid w:val="00E267CC"/>
    <w:rsid w:val="00E26812"/>
    <w:rsid w:val="00E26817"/>
    <w:rsid w:val="00E26921"/>
    <w:rsid w:val="00E26CA4"/>
    <w:rsid w:val="00E26FC8"/>
    <w:rsid w:val="00E2704E"/>
    <w:rsid w:val="00E27106"/>
    <w:rsid w:val="00E275AF"/>
    <w:rsid w:val="00E279FB"/>
    <w:rsid w:val="00E27C31"/>
    <w:rsid w:val="00E27C56"/>
    <w:rsid w:val="00E27FE4"/>
    <w:rsid w:val="00E300EE"/>
    <w:rsid w:val="00E302B2"/>
    <w:rsid w:val="00E302CC"/>
    <w:rsid w:val="00E302FA"/>
    <w:rsid w:val="00E304F6"/>
    <w:rsid w:val="00E30B01"/>
    <w:rsid w:val="00E30B5A"/>
    <w:rsid w:val="00E30C05"/>
    <w:rsid w:val="00E30C3F"/>
    <w:rsid w:val="00E30E14"/>
    <w:rsid w:val="00E30E4F"/>
    <w:rsid w:val="00E30EFF"/>
    <w:rsid w:val="00E30F42"/>
    <w:rsid w:val="00E3123D"/>
    <w:rsid w:val="00E31426"/>
    <w:rsid w:val="00E31461"/>
    <w:rsid w:val="00E3160E"/>
    <w:rsid w:val="00E31688"/>
    <w:rsid w:val="00E319AA"/>
    <w:rsid w:val="00E31A8E"/>
    <w:rsid w:val="00E31C18"/>
    <w:rsid w:val="00E31D43"/>
    <w:rsid w:val="00E32189"/>
    <w:rsid w:val="00E32259"/>
    <w:rsid w:val="00E323C0"/>
    <w:rsid w:val="00E32466"/>
    <w:rsid w:val="00E32608"/>
    <w:rsid w:val="00E32801"/>
    <w:rsid w:val="00E32A99"/>
    <w:rsid w:val="00E32AA9"/>
    <w:rsid w:val="00E33112"/>
    <w:rsid w:val="00E33502"/>
    <w:rsid w:val="00E33AF2"/>
    <w:rsid w:val="00E34188"/>
    <w:rsid w:val="00E34360"/>
    <w:rsid w:val="00E343AA"/>
    <w:rsid w:val="00E345A6"/>
    <w:rsid w:val="00E34907"/>
    <w:rsid w:val="00E34A26"/>
    <w:rsid w:val="00E34B0F"/>
    <w:rsid w:val="00E34B6E"/>
    <w:rsid w:val="00E34DD1"/>
    <w:rsid w:val="00E34FD9"/>
    <w:rsid w:val="00E35154"/>
    <w:rsid w:val="00E35165"/>
    <w:rsid w:val="00E353A3"/>
    <w:rsid w:val="00E353F2"/>
    <w:rsid w:val="00E35559"/>
    <w:rsid w:val="00E3611F"/>
    <w:rsid w:val="00E362BF"/>
    <w:rsid w:val="00E3652E"/>
    <w:rsid w:val="00E36B10"/>
    <w:rsid w:val="00E36C0A"/>
    <w:rsid w:val="00E36E4B"/>
    <w:rsid w:val="00E3714E"/>
    <w:rsid w:val="00E3722A"/>
    <w:rsid w:val="00E3723A"/>
    <w:rsid w:val="00E37387"/>
    <w:rsid w:val="00E37860"/>
    <w:rsid w:val="00E37A00"/>
    <w:rsid w:val="00E37C04"/>
    <w:rsid w:val="00E40103"/>
    <w:rsid w:val="00E40177"/>
    <w:rsid w:val="00E405DE"/>
    <w:rsid w:val="00E4070E"/>
    <w:rsid w:val="00E40AD9"/>
    <w:rsid w:val="00E417D4"/>
    <w:rsid w:val="00E41EC9"/>
    <w:rsid w:val="00E42544"/>
    <w:rsid w:val="00E42A4E"/>
    <w:rsid w:val="00E42B32"/>
    <w:rsid w:val="00E42C16"/>
    <w:rsid w:val="00E42E76"/>
    <w:rsid w:val="00E42F75"/>
    <w:rsid w:val="00E438AC"/>
    <w:rsid w:val="00E43B58"/>
    <w:rsid w:val="00E43CB5"/>
    <w:rsid w:val="00E4402B"/>
    <w:rsid w:val="00E44165"/>
    <w:rsid w:val="00E444F7"/>
    <w:rsid w:val="00E44654"/>
    <w:rsid w:val="00E446F1"/>
    <w:rsid w:val="00E44906"/>
    <w:rsid w:val="00E449F2"/>
    <w:rsid w:val="00E44C48"/>
    <w:rsid w:val="00E45022"/>
    <w:rsid w:val="00E452BE"/>
    <w:rsid w:val="00E45506"/>
    <w:rsid w:val="00E4550E"/>
    <w:rsid w:val="00E45B74"/>
    <w:rsid w:val="00E45BE0"/>
    <w:rsid w:val="00E45D60"/>
    <w:rsid w:val="00E45D63"/>
    <w:rsid w:val="00E45DA9"/>
    <w:rsid w:val="00E46886"/>
    <w:rsid w:val="00E46B58"/>
    <w:rsid w:val="00E46DCE"/>
    <w:rsid w:val="00E472C2"/>
    <w:rsid w:val="00E47513"/>
    <w:rsid w:val="00E4770A"/>
    <w:rsid w:val="00E4775C"/>
    <w:rsid w:val="00E47815"/>
    <w:rsid w:val="00E47AEF"/>
    <w:rsid w:val="00E47B65"/>
    <w:rsid w:val="00E47DB7"/>
    <w:rsid w:val="00E504B9"/>
    <w:rsid w:val="00E506FC"/>
    <w:rsid w:val="00E509C1"/>
    <w:rsid w:val="00E50B94"/>
    <w:rsid w:val="00E51382"/>
    <w:rsid w:val="00E51860"/>
    <w:rsid w:val="00E518F5"/>
    <w:rsid w:val="00E51AD9"/>
    <w:rsid w:val="00E51B86"/>
    <w:rsid w:val="00E51E3D"/>
    <w:rsid w:val="00E52233"/>
    <w:rsid w:val="00E522B2"/>
    <w:rsid w:val="00E5287B"/>
    <w:rsid w:val="00E5298C"/>
    <w:rsid w:val="00E52C35"/>
    <w:rsid w:val="00E52CFF"/>
    <w:rsid w:val="00E534BB"/>
    <w:rsid w:val="00E537F9"/>
    <w:rsid w:val="00E5394B"/>
    <w:rsid w:val="00E53A09"/>
    <w:rsid w:val="00E53B75"/>
    <w:rsid w:val="00E53DBE"/>
    <w:rsid w:val="00E53EE5"/>
    <w:rsid w:val="00E54CE4"/>
    <w:rsid w:val="00E54E3B"/>
    <w:rsid w:val="00E5520C"/>
    <w:rsid w:val="00E5526F"/>
    <w:rsid w:val="00E559DD"/>
    <w:rsid w:val="00E55C19"/>
    <w:rsid w:val="00E56F04"/>
    <w:rsid w:val="00E5722D"/>
    <w:rsid w:val="00E5732E"/>
    <w:rsid w:val="00E57355"/>
    <w:rsid w:val="00E5744B"/>
    <w:rsid w:val="00E5744F"/>
    <w:rsid w:val="00E57565"/>
    <w:rsid w:val="00E5765C"/>
    <w:rsid w:val="00E5794B"/>
    <w:rsid w:val="00E57EAA"/>
    <w:rsid w:val="00E57ED3"/>
    <w:rsid w:val="00E57F06"/>
    <w:rsid w:val="00E60004"/>
    <w:rsid w:val="00E60225"/>
    <w:rsid w:val="00E604FF"/>
    <w:rsid w:val="00E6056F"/>
    <w:rsid w:val="00E60633"/>
    <w:rsid w:val="00E60A26"/>
    <w:rsid w:val="00E60A4A"/>
    <w:rsid w:val="00E60A59"/>
    <w:rsid w:val="00E60D2E"/>
    <w:rsid w:val="00E60F04"/>
    <w:rsid w:val="00E61222"/>
    <w:rsid w:val="00E6159D"/>
    <w:rsid w:val="00E615F2"/>
    <w:rsid w:val="00E61886"/>
    <w:rsid w:val="00E619C8"/>
    <w:rsid w:val="00E61C90"/>
    <w:rsid w:val="00E61EBD"/>
    <w:rsid w:val="00E62317"/>
    <w:rsid w:val="00E627EB"/>
    <w:rsid w:val="00E6296B"/>
    <w:rsid w:val="00E62EF0"/>
    <w:rsid w:val="00E633EC"/>
    <w:rsid w:val="00E63838"/>
    <w:rsid w:val="00E63C3E"/>
    <w:rsid w:val="00E63C9F"/>
    <w:rsid w:val="00E64253"/>
    <w:rsid w:val="00E64265"/>
    <w:rsid w:val="00E64348"/>
    <w:rsid w:val="00E64386"/>
    <w:rsid w:val="00E643A2"/>
    <w:rsid w:val="00E64434"/>
    <w:rsid w:val="00E64816"/>
    <w:rsid w:val="00E64853"/>
    <w:rsid w:val="00E650C7"/>
    <w:rsid w:val="00E65206"/>
    <w:rsid w:val="00E6529C"/>
    <w:rsid w:val="00E652FE"/>
    <w:rsid w:val="00E653E2"/>
    <w:rsid w:val="00E655AA"/>
    <w:rsid w:val="00E65772"/>
    <w:rsid w:val="00E65C7B"/>
    <w:rsid w:val="00E66256"/>
    <w:rsid w:val="00E669A7"/>
    <w:rsid w:val="00E66BB6"/>
    <w:rsid w:val="00E66C9A"/>
    <w:rsid w:val="00E66DF1"/>
    <w:rsid w:val="00E66F4B"/>
    <w:rsid w:val="00E67145"/>
    <w:rsid w:val="00E67293"/>
    <w:rsid w:val="00E674E3"/>
    <w:rsid w:val="00E675A4"/>
    <w:rsid w:val="00E67648"/>
    <w:rsid w:val="00E676CC"/>
    <w:rsid w:val="00E67A1F"/>
    <w:rsid w:val="00E67B7E"/>
    <w:rsid w:val="00E67C51"/>
    <w:rsid w:val="00E67C94"/>
    <w:rsid w:val="00E67E46"/>
    <w:rsid w:val="00E7007F"/>
    <w:rsid w:val="00E708CA"/>
    <w:rsid w:val="00E70E45"/>
    <w:rsid w:val="00E7135A"/>
    <w:rsid w:val="00E713F0"/>
    <w:rsid w:val="00E715C7"/>
    <w:rsid w:val="00E71837"/>
    <w:rsid w:val="00E72397"/>
    <w:rsid w:val="00E7246C"/>
    <w:rsid w:val="00E72761"/>
    <w:rsid w:val="00E727EA"/>
    <w:rsid w:val="00E72820"/>
    <w:rsid w:val="00E72943"/>
    <w:rsid w:val="00E72B57"/>
    <w:rsid w:val="00E72D4C"/>
    <w:rsid w:val="00E72E7C"/>
    <w:rsid w:val="00E72E91"/>
    <w:rsid w:val="00E72EC4"/>
    <w:rsid w:val="00E72EFC"/>
    <w:rsid w:val="00E73120"/>
    <w:rsid w:val="00E735B7"/>
    <w:rsid w:val="00E7376B"/>
    <w:rsid w:val="00E73D8C"/>
    <w:rsid w:val="00E73E65"/>
    <w:rsid w:val="00E73EEF"/>
    <w:rsid w:val="00E74022"/>
    <w:rsid w:val="00E740F5"/>
    <w:rsid w:val="00E7451D"/>
    <w:rsid w:val="00E74703"/>
    <w:rsid w:val="00E74887"/>
    <w:rsid w:val="00E74B51"/>
    <w:rsid w:val="00E74B71"/>
    <w:rsid w:val="00E74BD6"/>
    <w:rsid w:val="00E74E44"/>
    <w:rsid w:val="00E75145"/>
    <w:rsid w:val="00E7529B"/>
    <w:rsid w:val="00E75389"/>
    <w:rsid w:val="00E7572B"/>
    <w:rsid w:val="00E758EC"/>
    <w:rsid w:val="00E75D35"/>
    <w:rsid w:val="00E75DAC"/>
    <w:rsid w:val="00E75F0B"/>
    <w:rsid w:val="00E762F9"/>
    <w:rsid w:val="00E76712"/>
    <w:rsid w:val="00E76976"/>
    <w:rsid w:val="00E76E73"/>
    <w:rsid w:val="00E770B5"/>
    <w:rsid w:val="00E77491"/>
    <w:rsid w:val="00E7749B"/>
    <w:rsid w:val="00E77617"/>
    <w:rsid w:val="00E77C12"/>
    <w:rsid w:val="00E77D91"/>
    <w:rsid w:val="00E77DAD"/>
    <w:rsid w:val="00E80537"/>
    <w:rsid w:val="00E80649"/>
    <w:rsid w:val="00E809E4"/>
    <w:rsid w:val="00E80CC9"/>
    <w:rsid w:val="00E812ED"/>
    <w:rsid w:val="00E8234A"/>
    <w:rsid w:val="00E8234C"/>
    <w:rsid w:val="00E8243A"/>
    <w:rsid w:val="00E827CC"/>
    <w:rsid w:val="00E82825"/>
    <w:rsid w:val="00E8287C"/>
    <w:rsid w:val="00E829DC"/>
    <w:rsid w:val="00E82BB8"/>
    <w:rsid w:val="00E82BCE"/>
    <w:rsid w:val="00E82BDB"/>
    <w:rsid w:val="00E830D9"/>
    <w:rsid w:val="00E8357A"/>
    <w:rsid w:val="00E83746"/>
    <w:rsid w:val="00E839A8"/>
    <w:rsid w:val="00E83AA9"/>
    <w:rsid w:val="00E8424A"/>
    <w:rsid w:val="00E846C9"/>
    <w:rsid w:val="00E84AD2"/>
    <w:rsid w:val="00E84B83"/>
    <w:rsid w:val="00E84C2E"/>
    <w:rsid w:val="00E851A7"/>
    <w:rsid w:val="00E851E1"/>
    <w:rsid w:val="00E85884"/>
    <w:rsid w:val="00E85928"/>
    <w:rsid w:val="00E859F4"/>
    <w:rsid w:val="00E85AA7"/>
    <w:rsid w:val="00E85BE2"/>
    <w:rsid w:val="00E85E65"/>
    <w:rsid w:val="00E85EB1"/>
    <w:rsid w:val="00E8602B"/>
    <w:rsid w:val="00E860F8"/>
    <w:rsid w:val="00E86322"/>
    <w:rsid w:val="00E864CA"/>
    <w:rsid w:val="00E8655B"/>
    <w:rsid w:val="00E86615"/>
    <w:rsid w:val="00E867B3"/>
    <w:rsid w:val="00E86C0B"/>
    <w:rsid w:val="00E86C50"/>
    <w:rsid w:val="00E86CF8"/>
    <w:rsid w:val="00E86EFA"/>
    <w:rsid w:val="00E86FA0"/>
    <w:rsid w:val="00E8726D"/>
    <w:rsid w:val="00E8728B"/>
    <w:rsid w:val="00E87335"/>
    <w:rsid w:val="00E875AB"/>
    <w:rsid w:val="00E87822"/>
    <w:rsid w:val="00E8785C"/>
    <w:rsid w:val="00E878EA"/>
    <w:rsid w:val="00E87AE7"/>
    <w:rsid w:val="00E87BD7"/>
    <w:rsid w:val="00E87C24"/>
    <w:rsid w:val="00E87D64"/>
    <w:rsid w:val="00E87EF2"/>
    <w:rsid w:val="00E87F29"/>
    <w:rsid w:val="00E87FFC"/>
    <w:rsid w:val="00E90395"/>
    <w:rsid w:val="00E9049B"/>
    <w:rsid w:val="00E90B89"/>
    <w:rsid w:val="00E90DBF"/>
    <w:rsid w:val="00E90DFE"/>
    <w:rsid w:val="00E90E49"/>
    <w:rsid w:val="00E90EA7"/>
    <w:rsid w:val="00E911FE"/>
    <w:rsid w:val="00E9128C"/>
    <w:rsid w:val="00E917F9"/>
    <w:rsid w:val="00E91A69"/>
    <w:rsid w:val="00E91A79"/>
    <w:rsid w:val="00E91B76"/>
    <w:rsid w:val="00E91D2A"/>
    <w:rsid w:val="00E91D82"/>
    <w:rsid w:val="00E91F89"/>
    <w:rsid w:val="00E9218B"/>
    <w:rsid w:val="00E921BA"/>
    <w:rsid w:val="00E92622"/>
    <w:rsid w:val="00E9291C"/>
    <w:rsid w:val="00E92A6A"/>
    <w:rsid w:val="00E93243"/>
    <w:rsid w:val="00E933D0"/>
    <w:rsid w:val="00E93525"/>
    <w:rsid w:val="00E9389D"/>
    <w:rsid w:val="00E93F4F"/>
    <w:rsid w:val="00E93FFE"/>
    <w:rsid w:val="00E941E5"/>
    <w:rsid w:val="00E9430A"/>
    <w:rsid w:val="00E94417"/>
    <w:rsid w:val="00E9451B"/>
    <w:rsid w:val="00E9460C"/>
    <w:rsid w:val="00E946EC"/>
    <w:rsid w:val="00E94709"/>
    <w:rsid w:val="00E94AA2"/>
    <w:rsid w:val="00E94E2C"/>
    <w:rsid w:val="00E94E61"/>
    <w:rsid w:val="00E94F8A"/>
    <w:rsid w:val="00E958A8"/>
    <w:rsid w:val="00E959B2"/>
    <w:rsid w:val="00E95B77"/>
    <w:rsid w:val="00E95C1A"/>
    <w:rsid w:val="00E9636C"/>
    <w:rsid w:val="00E96727"/>
    <w:rsid w:val="00E96796"/>
    <w:rsid w:val="00E96C6C"/>
    <w:rsid w:val="00E972CF"/>
    <w:rsid w:val="00E97D2B"/>
    <w:rsid w:val="00E97E77"/>
    <w:rsid w:val="00E97EB7"/>
    <w:rsid w:val="00EA04BC"/>
    <w:rsid w:val="00EA05C0"/>
    <w:rsid w:val="00EA07C2"/>
    <w:rsid w:val="00EA0B41"/>
    <w:rsid w:val="00EA0B74"/>
    <w:rsid w:val="00EA0E41"/>
    <w:rsid w:val="00EA1190"/>
    <w:rsid w:val="00EA144C"/>
    <w:rsid w:val="00EA14CA"/>
    <w:rsid w:val="00EA14DC"/>
    <w:rsid w:val="00EA1912"/>
    <w:rsid w:val="00EA1B41"/>
    <w:rsid w:val="00EA1BC1"/>
    <w:rsid w:val="00EA1C72"/>
    <w:rsid w:val="00EA1DAE"/>
    <w:rsid w:val="00EA207A"/>
    <w:rsid w:val="00EA2571"/>
    <w:rsid w:val="00EA27A9"/>
    <w:rsid w:val="00EA29B3"/>
    <w:rsid w:val="00EA2AAE"/>
    <w:rsid w:val="00EA2AE2"/>
    <w:rsid w:val="00EA2C7E"/>
    <w:rsid w:val="00EA2E77"/>
    <w:rsid w:val="00EA3846"/>
    <w:rsid w:val="00EA3CF2"/>
    <w:rsid w:val="00EA3DD6"/>
    <w:rsid w:val="00EA45B3"/>
    <w:rsid w:val="00EA45FB"/>
    <w:rsid w:val="00EA4735"/>
    <w:rsid w:val="00EA487F"/>
    <w:rsid w:val="00EA48A6"/>
    <w:rsid w:val="00EA4B11"/>
    <w:rsid w:val="00EA4D78"/>
    <w:rsid w:val="00EA4EA6"/>
    <w:rsid w:val="00EA5900"/>
    <w:rsid w:val="00EA5BD4"/>
    <w:rsid w:val="00EA5DF2"/>
    <w:rsid w:val="00EA5ECE"/>
    <w:rsid w:val="00EA5FC4"/>
    <w:rsid w:val="00EA6181"/>
    <w:rsid w:val="00EA64CC"/>
    <w:rsid w:val="00EA67F3"/>
    <w:rsid w:val="00EA682B"/>
    <w:rsid w:val="00EA69EC"/>
    <w:rsid w:val="00EA6B7A"/>
    <w:rsid w:val="00EA6D1D"/>
    <w:rsid w:val="00EA70EA"/>
    <w:rsid w:val="00EA7595"/>
    <w:rsid w:val="00EA75B1"/>
    <w:rsid w:val="00EA765F"/>
    <w:rsid w:val="00EA79A6"/>
    <w:rsid w:val="00EA7A41"/>
    <w:rsid w:val="00EA7A4F"/>
    <w:rsid w:val="00EA7C57"/>
    <w:rsid w:val="00EB05D5"/>
    <w:rsid w:val="00EB077B"/>
    <w:rsid w:val="00EB088D"/>
    <w:rsid w:val="00EB0937"/>
    <w:rsid w:val="00EB0A6D"/>
    <w:rsid w:val="00EB0AFE"/>
    <w:rsid w:val="00EB0C41"/>
    <w:rsid w:val="00EB137D"/>
    <w:rsid w:val="00EB1486"/>
    <w:rsid w:val="00EB15AF"/>
    <w:rsid w:val="00EB18FE"/>
    <w:rsid w:val="00EB1C7C"/>
    <w:rsid w:val="00EB2354"/>
    <w:rsid w:val="00EB24D6"/>
    <w:rsid w:val="00EB27FC"/>
    <w:rsid w:val="00EB2919"/>
    <w:rsid w:val="00EB2948"/>
    <w:rsid w:val="00EB2979"/>
    <w:rsid w:val="00EB29A3"/>
    <w:rsid w:val="00EB2CCE"/>
    <w:rsid w:val="00EB2EE6"/>
    <w:rsid w:val="00EB3329"/>
    <w:rsid w:val="00EB3C56"/>
    <w:rsid w:val="00EB3CC6"/>
    <w:rsid w:val="00EB4059"/>
    <w:rsid w:val="00EB4155"/>
    <w:rsid w:val="00EB42EF"/>
    <w:rsid w:val="00EB45D8"/>
    <w:rsid w:val="00EB4AF8"/>
    <w:rsid w:val="00EB4CF6"/>
    <w:rsid w:val="00EB4EA2"/>
    <w:rsid w:val="00EB4F4E"/>
    <w:rsid w:val="00EB4F84"/>
    <w:rsid w:val="00EB5732"/>
    <w:rsid w:val="00EB5AA5"/>
    <w:rsid w:val="00EB5CED"/>
    <w:rsid w:val="00EB5F93"/>
    <w:rsid w:val="00EB6066"/>
    <w:rsid w:val="00EB6130"/>
    <w:rsid w:val="00EB663F"/>
    <w:rsid w:val="00EB69DF"/>
    <w:rsid w:val="00EB6A9B"/>
    <w:rsid w:val="00EB6EE0"/>
    <w:rsid w:val="00EB729C"/>
    <w:rsid w:val="00EB75DA"/>
    <w:rsid w:val="00EB7D9E"/>
    <w:rsid w:val="00EC04A2"/>
    <w:rsid w:val="00EC06C1"/>
    <w:rsid w:val="00EC0923"/>
    <w:rsid w:val="00EC0F4B"/>
    <w:rsid w:val="00EC1250"/>
    <w:rsid w:val="00EC1303"/>
    <w:rsid w:val="00EC1A0E"/>
    <w:rsid w:val="00EC1AF4"/>
    <w:rsid w:val="00EC1BCE"/>
    <w:rsid w:val="00EC214E"/>
    <w:rsid w:val="00EC24D5"/>
    <w:rsid w:val="00EC25DF"/>
    <w:rsid w:val="00EC27C6"/>
    <w:rsid w:val="00EC2847"/>
    <w:rsid w:val="00EC2EAA"/>
    <w:rsid w:val="00EC3579"/>
    <w:rsid w:val="00EC35D8"/>
    <w:rsid w:val="00EC375D"/>
    <w:rsid w:val="00EC3981"/>
    <w:rsid w:val="00EC4207"/>
    <w:rsid w:val="00EC44A5"/>
    <w:rsid w:val="00EC4546"/>
    <w:rsid w:val="00EC473B"/>
    <w:rsid w:val="00EC4DCE"/>
    <w:rsid w:val="00EC4F9B"/>
    <w:rsid w:val="00EC5653"/>
    <w:rsid w:val="00EC5900"/>
    <w:rsid w:val="00EC596D"/>
    <w:rsid w:val="00EC5B86"/>
    <w:rsid w:val="00EC603D"/>
    <w:rsid w:val="00EC60CC"/>
    <w:rsid w:val="00EC61C2"/>
    <w:rsid w:val="00EC61C7"/>
    <w:rsid w:val="00EC6FA4"/>
    <w:rsid w:val="00EC71CE"/>
    <w:rsid w:val="00EC71D8"/>
    <w:rsid w:val="00EC78F2"/>
    <w:rsid w:val="00EC7A74"/>
    <w:rsid w:val="00ED0086"/>
    <w:rsid w:val="00ED0467"/>
    <w:rsid w:val="00ED0665"/>
    <w:rsid w:val="00ED0CBE"/>
    <w:rsid w:val="00ED0D7C"/>
    <w:rsid w:val="00ED0FE1"/>
    <w:rsid w:val="00ED1006"/>
    <w:rsid w:val="00ED11AA"/>
    <w:rsid w:val="00ED1582"/>
    <w:rsid w:val="00ED18AF"/>
    <w:rsid w:val="00ED1944"/>
    <w:rsid w:val="00ED1BED"/>
    <w:rsid w:val="00ED1D8A"/>
    <w:rsid w:val="00ED1EF3"/>
    <w:rsid w:val="00ED1F3C"/>
    <w:rsid w:val="00ED22AF"/>
    <w:rsid w:val="00ED238C"/>
    <w:rsid w:val="00ED28E1"/>
    <w:rsid w:val="00ED2946"/>
    <w:rsid w:val="00ED2A18"/>
    <w:rsid w:val="00ED2CC6"/>
    <w:rsid w:val="00ED2D04"/>
    <w:rsid w:val="00ED2FDB"/>
    <w:rsid w:val="00ED353B"/>
    <w:rsid w:val="00ED3615"/>
    <w:rsid w:val="00ED3989"/>
    <w:rsid w:val="00ED39C6"/>
    <w:rsid w:val="00ED3ADF"/>
    <w:rsid w:val="00ED3BAE"/>
    <w:rsid w:val="00ED3C89"/>
    <w:rsid w:val="00ED46A8"/>
    <w:rsid w:val="00ED4780"/>
    <w:rsid w:val="00ED47DB"/>
    <w:rsid w:val="00ED48DE"/>
    <w:rsid w:val="00ED4D1A"/>
    <w:rsid w:val="00ED4DC1"/>
    <w:rsid w:val="00ED4E58"/>
    <w:rsid w:val="00ED5BE2"/>
    <w:rsid w:val="00ED5F03"/>
    <w:rsid w:val="00ED610E"/>
    <w:rsid w:val="00ED6579"/>
    <w:rsid w:val="00ED69AA"/>
    <w:rsid w:val="00ED6B66"/>
    <w:rsid w:val="00ED6EAC"/>
    <w:rsid w:val="00ED6ECE"/>
    <w:rsid w:val="00ED7029"/>
    <w:rsid w:val="00ED7391"/>
    <w:rsid w:val="00ED73E8"/>
    <w:rsid w:val="00ED75D2"/>
    <w:rsid w:val="00ED7662"/>
    <w:rsid w:val="00ED7A47"/>
    <w:rsid w:val="00ED7C24"/>
    <w:rsid w:val="00ED7C7A"/>
    <w:rsid w:val="00ED7CA4"/>
    <w:rsid w:val="00ED7D71"/>
    <w:rsid w:val="00EE0105"/>
    <w:rsid w:val="00EE0485"/>
    <w:rsid w:val="00EE066D"/>
    <w:rsid w:val="00EE0C40"/>
    <w:rsid w:val="00EE0EA2"/>
    <w:rsid w:val="00EE14C9"/>
    <w:rsid w:val="00EE18CD"/>
    <w:rsid w:val="00EE1C7C"/>
    <w:rsid w:val="00EE1D35"/>
    <w:rsid w:val="00EE1F1D"/>
    <w:rsid w:val="00EE1FE6"/>
    <w:rsid w:val="00EE243C"/>
    <w:rsid w:val="00EE2467"/>
    <w:rsid w:val="00EE25E1"/>
    <w:rsid w:val="00EE272A"/>
    <w:rsid w:val="00EE27EE"/>
    <w:rsid w:val="00EE28CC"/>
    <w:rsid w:val="00EE29DE"/>
    <w:rsid w:val="00EE2B2C"/>
    <w:rsid w:val="00EE3094"/>
    <w:rsid w:val="00EE30FF"/>
    <w:rsid w:val="00EE36AA"/>
    <w:rsid w:val="00EE36B5"/>
    <w:rsid w:val="00EE373B"/>
    <w:rsid w:val="00EE3848"/>
    <w:rsid w:val="00EE3ACC"/>
    <w:rsid w:val="00EE3B75"/>
    <w:rsid w:val="00EE3BA7"/>
    <w:rsid w:val="00EE3E34"/>
    <w:rsid w:val="00EE4083"/>
    <w:rsid w:val="00EE4144"/>
    <w:rsid w:val="00EE4278"/>
    <w:rsid w:val="00EE45E9"/>
    <w:rsid w:val="00EE49A3"/>
    <w:rsid w:val="00EE4A41"/>
    <w:rsid w:val="00EE4BE9"/>
    <w:rsid w:val="00EE4E58"/>
    <w:rsid w:val="00EE4EDB"/>
    <w:rsid w:val="00EE4EDC"/>
    <w:rsid w:val="00EE50B0"/>
    <w:rsid w:val="00EE5368"/>
    <w:rsid w:val="00EE582B"/>
    <w:rsid w:val="00EE5A2A"/>
    <w:rsid w:val="00EE5AAF"/>
    <w:rsid w:val="00EE5DEB"/>
    <w:rsid w:val="00EE5F05"/>
    <w:rsid w:val="00EE5F67"/>
    <w:rsid w:val="00EE61B7"/>
    <w:rsid w:val="00EE61D9"/>
    <w:rsid w:val="00EE639E"/>
    <w:rsid w:val="00EE63DB"/>
    <w:rsid w:val="00EE649A"/>
    <w:rsid w:val="00EE6962"/>
    <w:rsid w:val="00EE6B8A"/>
    <w:rsid w:val="00EE7151"/>
    <w:rsid w:val="00EE7256"/>
    <w:rsid w:val="00EE7279"/>
    <w:rsid w:val="00EE757C"/>
    <w:rsid w:val="00EE7C02"/>
    <w:rsid w:val="00EE7C97"/>
    <w:rsid w:val="00EE7F44"/>
    <w:rsid w:val="00EF0541"/>
    <w:rsid w:val="00EF05ED"/>
    <w:rsid w:val="00EF0A27"/>
    <w:rsid w:val="00EF0C92"/>
    <w:rsid w:val="00EF11D8"/>
    <w:rsid w:val="00EF18FE"/>
    <w:rsid w:val="00EF1988"/>
    <w:rsid w:val="00EF1BCB"/>
    <w:rsid w:val="00EF21E3"/>
    <w:rsid w:val="00EF22B6"/>
    <w:rsid w:val="00EF2811"/>
    <w:rsid w:val="00EF2931"/>
    <w:rsid w:val="00EF2BF0"/>
    <w:rsid w:val="00EF2C78"/>
    <w:rsid w:val="00EF3029"/>
    <w:rsid w:val="00EF3606"/>
    <w:rsid w:val="00EF3B51"/>
    <w:rsid w:val="00EF4203"/>
    <w:rsid w:val="00EF4215"/>
    <w:rsid w:val="00EF4355"/>
    <w:rsid w:val="00EF45A2"/>
    <w:rsid w:val="00EF4A51"/>
    <w:rsid w:val="00EF4E98"/>
    <w:rsid w:val="00EF4F6E"/>
    <w:rsid w:val="00EF518C"/>
    <w:rsid w:val="00EF53DE"/>
    <w:rsid w:val="00EF54C9"/>
    <w:rsid w:val="00EF55FD"/>
    <w:rsid w:val="00EF56C6"/>
    <w:rsid w:val="00EF5787"/>
    <w:rsid w:val="00EF5EDF"/>
    <w:rsid w:val="00EF5EED"/>
    <w:rsid w:val="00EF60D0"/>
    <w:rsid w:val="00EF6340"/>
    <w:rsid w:val="00EF6C0D"/>
    <w:rsid w:val="00EF6DC3"/>
    <w:rsid w:val="00EF736B"/>
    <w:rsid w:val="00EF7A7C"/>
    <w:rsid w:val="00EF7B78"/>
    <w:rsid w:val="00EF7E07"/>
    <w:rsid w:val="00EF7F6B"/>
    <w:rsid w:val="00F00473"/>
    <w:rsid w:val="00F00490"/>
    <w:rsid w:val="00F00F06"/>
    <w:rsid w:val="00F012A0"/>
    <w:rsid w:val="00F01589"/>
    <w:rsid w:val="00F018CD"/>
    <w:rsid w:val="00F01B67"/>
    <w:rsid w:val="00F01BBF"/>
    <w:rsid w:val="00F01CF4"/>
    <w:rsid w:val="00F01E95"/>
    <w:rsid w:val="00F02066"/>
    <w:rsid w:val="00F0227A"/>
    <w:rsid w:val="00F0229A"/>
    <w:rsid w:val="00F022FD"/>
    <w:rsid w:val="00F027CF"/>
    <w:rsid w:val="00F02C99"/>
    <w:rsid w:val="00F02CAC"/>
    <w:rsid w:val="00F030C7"/>
    <w:rsid w:val="00F0332D"/>
    <w:rsid w:val="00F03388"/>
    <w:rsid w:val="00F036AC"/>
    <w:rsid w:val="00F03701"/>
    <w:rsid w:val="00F0377D"/>
    <w:rsid w:val="00F03F86"/>
    <w:rsid w:val="00F040A5"/>
    <w:rsid w:val="00F04141"/>
    <w:rsid w:val="00F04601"/>
    <w:rsid w:val="00F04669"/>
    <w:rsid w:val="00F0468E"/>
    <w:rsid w:val="00F04B3C"/>
    <w:rsid w:val="00F04D25"/>
    <w:rsid w:val="00F04FF6"/>
    <w:rsid w:val="00F05142"/>
    <w:rsid w:val="00F05239"/>
    <w:rsid w:val="00F0528D"/>
    <w:rsid w:val="00F055E8"/>
    <w:rsid w:val="00F05768"/>
    <w:rsid w:val="00F0593B"/>
    <w:rsid w:val="00F05A06"/>
    <w:rsid w:val="00F05A9D"/>
    <w:rsid w:val="00F05D9B"/>
    <w:rsid w:val="00F06375"/>
    <w:rsid w:val="00F063C2"/>
    <w:rsid w:val="00F064EB"/>
    <w:rsid w:val="00F068FA"/>
    <w:rsid w:val="00F06A51"/>
    <w:rsid w:val="00F06C67"/>
    <w:rsid w:val="00F06DFD"/>
    <w:rsid w:val="00F06E9D"/>
    <w:rsid w:val="00F06F1B"/>
    <w:rsid w:val="00F071D1"/>
    <w:rsid w:val="00F07533"/>
    <w:rsid w:val="00F07784"/>
    <w:rsid w:val="00F077FC"/>
    <w:rsid w:val="00F07988"/>
    <w:rsid w:val="00F07DC8"/>
    <w:rsid w:val="00F07EF7"/>
    <w:rsid w:val="00F103B7"/>
    <w:rsid w:val="00F10629"/>
    <w:rsid w:val="00F109E4"/>
    <w:rsid w:val="00F11442"/>
    <w:rsid w:val="00F116AA"/>
    <w:rsid w:val="00F1182A"/>
    <w:rsid w:val="00F11972"/>
    <w:rsid w:val="00F11B4C"/>
    <w:rsid w:val="00F1221A"/>
    <w:rsid w:val="00F122B2"/>
    <w:rsid w:val="00F12392"/>
    <w:rsid w:val="00F1283B"/>
    <w:rsid w:val="00F130F9"/>
    <w:rsid w:val="00F1310F"/>
    <w:rsid w:val="00F1345A"/>
    <w:rsid w:val="00F13F93"/>
    <w:rsid w:val="00F14429"/>
    <w:rsid w:val="00F14443"/>
    <w:rsid w:val="00F14646"/>
    <w:rsid w:val="00F146EE"/>
    <w:rsid w:val="00F14A10"/>
    <w:rsid w:val="00F14CA9"/>
    <w:rsid w:val="00F1500C"/>
    <w:rsid w:val="00F1508A"/>
    <w:rsid w:val="00F1575F"/>
    <w:rsid w:val="00F1578B"/>
    <w:rsid w:val="00F157BE"/>
    <w:rsid w:val="00F15BD3"/>
    <w:rsid w:val="00F15F53"/>
    <w:rsid w:val="00F15FA5"/>
    <w:rsid w:val="00F1654C"/>
    <w:rsid w:val="00F16566"/>
    <w:rsid w:val="00F1694B"/>
    <w:rsid w:val="00F16973"/>
    <w:rsid w:val="00F16990"/>
    <w:rsid w:val="00F16B2A"/>
    <w:rsid w:val="00F17364"/>
    <w:rsid w:val="00F179E4"/>
    <w:rsid w:val="00F17BB6"/>
    <w:rsid w:val="00F17C2A"/>
    <w:rsid w:val="00F17E5A"/>
    <w:rsid w:val="00F17E65"/>
    <w:rsid w:val="00F200ED"/>
    <w:rsid w:val="00F20316"/>
    <w:rsid w:val="00F203AC"/>
    <w:rsid w:val="00F2061A"/>
    <w:rsid w:val="00F2085E"/>
    <w:rsid w:val="00F208FC"/>
    <w:rsid w:val="00F209B7"/>
    <w:rsid w:val="00F20A5C"/>
    <w:rsid w:val="00F20CD8"/>
    <w:rsid w:val="00F20F5C"/>
    <w:rsid w:val="00F2108E"/>
    <w:rsid w:val="00F21613"/>
    <w:rsid w:val="00F216E9"/>
    <w:rsid w:val="00F21A02"/>
    <w:rsid w:val="00F21C1A"/>
    <w:rsid w:val="00F21EAE"/>
    <w:rsid w:val="00F22080"/>
    <w:rsid w:val="00F2219F"/>
    <w:rsid w:val="00F22229"/>
    <w:rsid w:val="00F223FD"/>
    <w:rsid w:val="00F225E8"/>
    <w:rsid w:val="00F228A0"/>
    <w:rsid w:val="00F2348F"/>
    <w:rsid w:val="00F2376F"/>
    <w:rsid w:val="00F23A5E"/>
    <w:rsid w:val="00F23C6B"/>
    <w:rsid w:val="00F243D8"/>
    <w:rsid w:val="00F24532"/>
    <w:rsid w:val="00F245C6"/>
    <w:rsid w:val="00F24812"/>
    <w:rsid w:val="00F24A47"/>
    <w:rsid w:val="00F24A9E"/>
    <w:rsid w:val="00F24EA6"/>
    <w:rsid w:val="00F25019"/>
    <w:rsid w:val="00F25C49"/>
    <w:rsid w:val="00F25DC5"/>
    <w:rsid w:val="00F25E1F"/>
    <w:rsid w:val="00F260D2"/>
    <w:rsid w:val="00F26D15"/>
    <w:rsid w:val="00F26F83"/>
    <w:rsid w:val="00F26F94"/>
    <w:rsid w:val="00F26FAF"/>
    <w:rsid w:val="00F27028"/>
    <w:rsid w:val="00F2705C"/>
    <w:rsid w:val="00F272A3"/>
    <w:rsid w:val="00F272FC"/>
    <w:rsid w:val="00F274CE"/>
    <w:rsid w:val="00F2752F"/>
    <w:rsid w:val="00F27565"/>
    <w:rsid w:val="00F277E3"/>
    <w:rsid w:val="00F27D42"/>
    <w:rsid w:val="00F30031"/>
    <w:rsid w:val="00F3005F"/>
    <w:rsid w:val="00F301C0"/>
    <w:rsid w:val="00F30280"/>
    <w:rsid w:val="00F30373"/>
    <w:rsid w:val="00F304DF"/>
    <w:rsid w:val="00F30505"/>
    <w:rsid w:val="00F305F7"/>
    <w:rsid w:val="00F30828"/>
    <w:rsid w:val="00F30ADE"/>
    <w:rsid w:val="00F30EAF"/>
    <w:rsid w:val="00F31090"/>
    <w:rsid w:val="00F313D6"/>
    <w:rsid w:val="00F3146F"/>
    <w:rsid w:val="00F3187C"/>
    <w:rsid w:val="00F31893"/>
    <w:rsid w:val="00F318D5"/>
    <w:rsid w:val="00F31924"/>
    <w:rsid w:val="00F31B66"/>
    <w:rsid w:val="00F31C75"/>
    <w:rsid w:val="00F3221B"/>
    <w:rsid w:val="00F328FF"/>
    <w:rsid w:val="00F32958"/>
    <w:rsid w:val="00F3298E"/>
    <w:rsid w:val="00F329F4"/>
    <w:rsid w:val="00F32ECF"/>
    <w:rsid w:val="00F33A27"/>
    <w:rsid w:val="00F3409C"/>
    <w:rsid w:val="00F341E9"/>
    <w:rsid w:val="00F343D8"/>
    <w:rsid w:val="00F344B4"/>
    <w:rsid w:val="00F34555"/>
    <w:rsid w:val="00F3463A"/>
    <w:rsid w:val="00F348C6"/>
    <w:rsid w:val="00F34914"/>
    <w:rsid w:val="00F34A07"/>
    <w:rsid w:val="00F34A43"/>
    <w:rsid w:val="00F34D6E"/>
    <w:rsid w:val="00F357E5"/>
    <w:rsid w:val="00F359A2"/>
    <w:rsid w:val="00F359AA"/>
    <w:rsid w:val="00F363AB"/>
    <w:rsid w:val="00F36496"/>
    <w:rsid w:val="00F36632"/>
    <w:rsid w:val="00F366DF"/>
    <w:rsid w:val="00F36ADC"/>
    <w:rsid w:val="00F36AF3"/>
    <w:rsid w:val="00F36E0F"/>
    <w:rsid w:val="00F370BB"/>
    <w:rsid w:val="00F373E2"/>
    <w:rsid w:val="00F37585"/>
    <w:rsid w:val="00F37841"/>
    <w:rsid w:val="00F37AE4"/>
    <w:rsid w:val="00F37D57"/>
    <w:rsid w:val="00F40377"/>
    <w:rsid w:val="00F404F0"/>
    <w:rsid w:val="00F406A0"/>
    <w:rsid w:val="00F40A3E"/>
    <w:rsid w:val="00F40A4D"/>
    <w:rsid w:val="00F40E33"/>
    <w:rsid w:val="00F40F0C"/>
    <w:rsid w:val="00F40FF1"/>
    <w:rsid w:val="00F4105F"/>
    <w:rsid w:val="00F412EF"/>
    <w:rsid w:val="00F4164C"/>
    <w:rsid w:val="00F418C6"/>
    <w:rsid w:val="00F41919"/>
    <w:rsid w:val="00F419A9"/>
    <w:rsid w:val="00F41D1C"/>
    <w:rsid w:val="00F41E9B"/>
    <w:rsid w:val="00F42071"/>
    <w:rsid w:val="00F42279"/>
    <w:rsid w:val="00F42470"/>
    <w:rsid w:val="00F42515"/>
    <w:rsid w:val="00F4252D"/>
    <w:rsid w:val="00F425E0"/>
    <w:rsid w:val="00F4260C"/>
    <w:rsid w:val="00F42879"/>
    <w:rsid w:val="00F4291C"/>
    <w:rsid w:val="00F42943"/>
    <w:rsid w:val="00F42E92"/>
    <w:rsid w:val="00F42EC1"/>
    <w:rsid w:val="00F43138"/>
    <w:rsid w:val="00F43222"/>
    <w:rsid w:val="00F4367A"/>
    <w:rsid w:val="00F43A53"/>
    <w:rsid w:val="00F43AD8"/>
    <w:rsid w:val="00F43F90"/>
    <w:rsid w:val="00F444AF"/>
    <w:rsid w:val="00F445B8"/>
    <w:rsid w:val="00F44618"/>
    <w:rsid w:val="00F44BB3"/>
    <w:rsid w:val="00F4515E"/>
    <w:rsid w:val="00F45267"/>
    <w:rsid w:val="00F453C2"/>
    <w:rsid w:val="00F4558D"/>
    <w:rsid w:val="00F458BD"/>
    <w:rsid w:val="00F45A1F"/>
    <w:rsid w:val="00F45CE9"/>
    <w:rsid w:val="00F45F21"/>
    <w:rsid w:val="00F460C4"/>
    <w:rsid w:val="00F46161"/>
    <w:rsid w:val="00F46266"/>
    <w:rsid w:val="00F46E6D"/>
    <w:rsid w:val="00F46EAA"/>
    <w:rsid w:val="00F46F57"/>
    <w:rsid w:val="00F46F7F"/>
    <w:rsid w:val="00F47008"/>
    <w:rsid w:val="00F4717F"/>
    <w:rsid w:val="00F471F6"/>
    <w:rsid w:val="00F47332"/>
    <w:rsid w:val="00F4766C"/>
    <w:rsid w:val="00F478AB"/>
    <w:rsid w:val="00F47F8B"/>
    <w:rsid w:val="00F500B5"/>
    <w:rsid w:val="00F500F3"/>
    <w:rsid w:val="00F502BB"/>
    <w:rsid w:val="00F50305"/>
    <w:rsid w:val="00F504E4"/>
    <w:rsid w:val="00F5051F"/>
    <w:rsid w:val="00F50539"/>
    <w:rsid w:val="00F5060E"/>
    <w:rsid w:val="00F5069C"/>
    <w:rsid w:val="00F507D1"/>
    <w:rsid w:val="00F50AB2"/>
    <w:rsid w:val="00F50CB1"/>
    <w:rsid w:val="00F50EEC"/>
    <w:rsid w:val="00F51468"/>
    <w:rsid w:val="00F518DC"/>
    <w:rsid w:val="00F519CE"/>
    <w:rsid w:val="00F51ADA"/>
    <w:rsid w:val="00F52887"/>
    <w:rsid w:val="00F52BA9"/>
    <w:rsid w:val="00F52D47"/>
    <w:rsid w:val="00F532BF"/>
    <w:rsid w:val="00F5331E"/>
    <w:rsid w:val="00F53386"/>
    <w:rsid w:val="00F533B2"/>
    <w:rsid w:val="00F53B25"/>
    <w:rsid w:val="00F53B82"/>
    <w:rsid w:val="00F53C49"/>
    <w:rsid w:val="00F53E59"/>
    <w:rsid w:val="00F54529"/>
    <w:rsid w:val="00F545C1"/>
    <w:rsid w:val="00F54865"/>
    <w:rsid w:val="00F54C74"/>
    <w:rsid w:val="00F54E57"/>
    <w:rsid w:val="00F54FEF"/>
    <w:rsid w:val="00F5516E"/>
    <w:rsid w:val="00F554D4"/>
    <w:rsid w:val="00F555A9"/>
    <w:rsid w:val="00F555ED"/>
    <w:rsid w:val="00F55743"/>
    <w:rsid w:val="00F55B8B"/>
    <w:rsid w:val="00F55C9A"/>
    <w:rsid w:val="00F55FE2"/>
    <w:rsid w:val="00F56108"/>
    <w:rsid w:val="00F561EE"/>
    <w:rsid w:val="00F562A7"/>
    <w:rsid w:val="00F56390"/>
    <w:rsid w:val="00F5682C"/>
    <w:rsid w:val="00F56AD0"/>
    <w:rsid w:val="00F56B71"/>
    <w:rsid w:val="00F56D17"/>
    <w:rsid w:val="00F56EB7"/>
    <w:rsid w:val="00F570C9"/>
    <w:rsid w:val="00F5742E"/>
    <w:rsid w:val="00F60101"/>
    <w:rsid w:val="00F60203"/>
    <w:rsid w:val="00F60211"/>
    <w:rsid w:val="00F604DE"/>
    <w:rsid w:val="00F60543"/>
    <w:rsid w:val="00F607C5"/>
    <w:rsid w:val="00F60CFE"/>
    <w:rsid w:val="00F60DEA"/>
    <w:rsid w:val="00F60E89"/>
    <w:rsid w:val="00F60F79"/>
    <w:rsid w:val="00F6107C"/>
    <w:rsid w:val="00F6117F"/>
    <w:rsid w:val="00F611C0"/>
    <w:rsid w:val="00F618ED"/>
    <w:rsid w:val="00F619DD"/>
    <w:rsid w:val="00F61F41"/>
    <w:rsid w:val="00F62945"/>
    <w:rsid w:val="00F62AA5"/>
    <w:rsid w:val="00F62EDB"/>
    <w:rsid w:val="00F6302A"/>
    <w:rsid w:val="00F6311C"/>
    <w:rsid w:val="00F63561"/>
    <w:rsid w:val="00F635CD"/>
    <w:rsid w:val="00F637D2"/>
    <w:rsid w:val="00F63950"/>
    <w:rsid w:val="00F63E1A"/>
    <w:rsid w:val="00F641AA"/>
    <w:rsid w:val="00F6442D"/>
    <w:rsid w:val="00F64475"/>
    <w:rsid w:val="00F64571"/>
    <w:rsid w:val="00F649B4"/>
    <w:rsid w:val="00F64B49"/>
    <w:rsid w:val="00F64C2B"/>
    <w:rsid w:val="00F64E96"/>
    <w:rsid w:val="00F64F10"/>
    <w:rsid w:val="00F64FC7"/>
    <w:rsid w:val="00F65148"/>
    <w:rsid w:val="00F651BE"/>
    <w:rsid w:val="00F653A1"/>
    <w:rsid w:val="00F65712"/>
    <w:rsid w:val="00F657D0"/>
    <w:rsid w:val="00F659EF"/>
    <w:rsid w:val="00F65CDF"/>
    <w:rsid w:val="00F65E03"/>
    <w:rsid w:val="00F65E3F"/>
    <w:rsid w:val="00F6651C"/>
    <w:rsid w:val="00F66AE3"/>
    <w:rsid w:val="00F66E3D"/>
    <w:rsid w:val="00F67134"/>
    <w:rsid w:val="00F6728A"/>
    <w:rsid w:val="00F67291"/>
    <w:rsid w:val="00F6730A"/>
    <w:rsid w:val="00F67435"/>
    <w:rsid w:val="00F67453"/>
    <w:rsid w:val="00F6771B"/>
    <w:rsid w:val="00F679C6"/>
    <w:rsid w:val="00F67C65"/>
    <w:rsid w:val="00F67D4A"/>
    <w:rsid w:val="00F67D9B"/>
    <w:rsid w:val="00F67F53"/>
    <w:rsid w:val="00F70001"/>
    <w:rsid w:val="00F700E9"/>
    <w:rsid w:val="00F703BE"/>
    <w:rsid w:val="00F70456"/>
    <w:rsid w:val="00F70ABA"/>
    <w:rsid w:val="00F70BCA"/>
    <w:rsid w:val="00F70BFD"/>
    <w:rsid w:val="00F70C73"/>
    <w:rsid w:val="00F70F0B"/>
    <w:rsid w:val="00F70F67"/>
    <w:rsid w:val="00F712FF"/>
    <w:rsid w:val="00F71397"/>
    <w:rsid w:val="00F71575"/>
    <w:rsid w:val="00F71631"/>
    <w:rsid w:val="00F71670"/>
    <w:rsid w:val="00F7180C"/>
    <w:rsid w:val="00F718DB"/>
    <w:rsid w:val="00F71A2A"/>
    <w:rsid w:val="00F71C19"/>
    <w:rsid w:val="00F71E5E"/>
    <w:rsid w:val="00F71F69"/>
    <w:rsid w:val="00F72044"/>
    <w:rsid w:val="00F7213C"/>
    <w:rsid w:val="00F722C7"/>
    <w:rsid w:val="00F72753"/>
    <w:rsid w:val="00F72902"/>
    <w:rsid w:val="00F729DC"/>
    <w:rsid w:val="00F72AF4"/>
    <w:rsid w:val="00F72B72"/>
    <w:rsid w:val="00F737A8"/>
    <w:rsid w:val="00F737AA"/>
    <w:rsid w:val="00F737F6"/>
    <w:rsid w:val="00F73C7D"/>
    <w:rsid w:val="00F73E88"/>
    <w:rsid w:val="00F741FD"/>
    <w:rsid w:val="00F74522"/>
    <w:rsid w:val="00F74560"/>
    <w:rsid w:val="00F7469D"/>
    <w:rsid w:val="00F746B0"/>
    <w:rsid w:val="00F74833"/>
    <w:rsid w:val="00F74B68"/>
    <w:rsid w:val="00F74BB9"/>
    <w:rsid w:val="00F74BCB"/>
    <w:rsid w:val="00F74E52"/>
    <w:rsid w:val="00F74ED1"/>
    <w:rsid w:val="00F74EEC"/>
    <w:rsid w:val="00F74FB6"/>
    <w:rsid w:val="00F752EA"/>
    <w:rsid w:val="00F75348"/>
    <w:rsid w:val="00F7535B"/>
    <w:rsid w:val="00F75477"/>
    <w:rsid w:val="00F754C2"/>
    <w:rsid w:val="00F75582"/>
    <w:rsid w:val="00F75A73"/>
    <w:rsid w:val="00F75E40"/>
    <w:rsid w:val="00F762F3"/>
    <w:rsid w:val="00F7646E"/>
    <w:rsid w:val="00F76A0A"/>
    <w:rsid w:val="00F76BFC"/>
    <w:rsid w:val="00F76DEF"/>
    <w:rsid w:val="00F76EFA"/>
    <w:rsid w:val="00F77162"/>
    <w:rsid w:val="00F77A83"/>
    <w:rsid w:val="00F77E57"/>
    <w:rsid w:val="00F80126"/>
    <w:rsid w:val="00F80353"/>
    <w:rsid w:val="00F80490"/>
    <w:rsid w:val="00F804BE"/>
    <w:rsid w:val="00F8050C"/>
    <w:rsid w:val="00F80CC5"/>
    <w:rsid w:val="00F80CEC"/>
    <w:rsid w:val="00F80D0F"/>
    <w:rsid w:val="00F80D3D"/>
    <w:rsid w:val="00F80E2D"/>
    <w:rsid w:val="00F80E6E"/>
    <w:rsid w:val="00F80F9A"/>
    <w:rsid w:val="00F816AA"/>
    <w:rsid w:val="00F817CE"/>
    <w:rsid w:val="00F81BD7"/>
    <w:rsid w:val="00F8209E"/>
    <w:rsid w:val="00F821E9"/>
    <w:rsid w:val="00F821F5"/>
    <w:rsid w:val="00F82279"/>
    <w:rsid w:val="00F82341"/>
    <w:rsid w:val="00F823E2"/>
    <w:rsid w:val="00F823E4"/>
    <w:rsid w:val="00F82754"/>
    <w:rsid w:val="00F828DA"/>
    <w:rsid w:val="00F82914"/>
    <w:rsid w:val="00F829A7"/>
    <w:rsid w:val="00F82A56"/>
    <w:rsid w:val="00F82CB7"/>
    <w:rsid w:val="00F82CC5"/>
    <w:rsid w:val="00F82D9E"/>
    <w:rsid w:val="00F83168"/>
    <w:rsid w:val="00F8352F"/>
    <w:rsid w:val="00F837C6"/>
    <w:rsid w:val="00F839A1"/>
    <w:rsid w:val="00F83E91"/>
    <w:rsid w:val="00F8416E"/>
    <w:rsid w:val="00F84415"/>
    <w:rsid w:val="00F844DB"/>
    <w:rsid w:val="00F8456C"/>
    <w:rsid w:val="00F84780"/>
    <w:rsid w:val="00F84A3D"/>
    <w:rsid w:val="00F84A71"/>
    <w:rsid w:val="00F84C5E"/>
    <w:rsid w:val="00F84D2B"/>
    <w:rsid w:val="00F85312"/>
    <w:rsid w:val="00F857A9"/>
    <w:rsid w:val="00F857F0"/>
    <w:rsid w:val="00F859D8"/>
    <w:rsid w:val="00F859DE"/>
    <w:rsid w:val="00F85AF2"/>
    <w:rsid w:val="00F85E3C"/>
    <w:rsid w:val="00F85FA6"/>
    <w:rsid w:val="00F860EA"/>
    <w:rsid w:val="00F861C6"/>
    <w:rsid w:val="00F86242"/>
    <w:rsid w:val="00F865AE"/>
    <w:rsid w:val="00F868F5"/>
    <w:rsid w:val="00F86AC0"/>
    <w:rsid w:val="00F86BB3"/>
    <w:rsid w:val="00F86CF0"/>
    <w:rsid w:val="00F870B8"/>
    <w:rsid w:val="00F871B3"/>
    <w:rsid w:val="00F8744B"/>
    <w:rsid w:val="00F87573"/>
    <w:rsid w:val="00F87FFD"/>
    <w:rsid w:val="00F90144"/>
    <w:rsid w:val="00F90146"/>
    <w:rsid w:val="00F9055A"/>
    <w:rsid w:val="00F9056A"/>
    <w:rsid w:val="00F90934"/>
    <w:rsid w:val="00F90CC0"/>
    <w:rsid w:val="00F90F8D"/>
    <w:rsid w:val="00F912EC"/>
    <w:rsid w:val="00F9146A"/>
    <w:rsid w:val="00F915D9"/>
    <w:rsid w:val="00F91757"/>
    <w:rsid w:val="00F91A50"/>
    <w:rsid w:val="00F91B03"/>
    <w:rsid w:val="00F91C8B"/>
    <w:rsid w:val="00F91DAB"/>
    <w:rsid w:val="00F92560"/>
    <w:rsid w:val="00F92589"/>
    <w:rsid w:val="00F92688"/>
    <w:rsid w:val="00F92782"/>
    <w:rsid w:val="00F92A5E"/>
    <w:rsid w:val="00F92B5D"/>
    <w:rsid w:val="00F92DC6"/>
    <w:rsid w:val="00F93477"/>
    <w:rsid w:val="00F9356E"/>
    <w:rsid w:val="00F936B2"/>
    <w:rsid w:val="00F938B7"/>
    <w:rsid w:val="00F93988"/>
    <w:rsid w:val="00F93AA9"/>
    <w:rsid w:val="00F93CC1"/>
    <w:rsid w:val="00F942E2"/>
    <w:rsid w:val="00F9491A"/>
    <w:rsid w:val="00F94979"/>
    <w:rsid w:val="00F94D84"/>
    <w:rsid w:val="00F94F35"/>
    <w:rsid w:val="00F951CB"/>
    <w:rsid w:val="00F951DE"/>
    <w:rsid w:val="00F95846"/>
    <w:rsid w:val="00F95852"/>
    <w:rsid w:val="00F959F9"/>
    <w:rsid w:val="00F95BEE"/>
    <w:rsid w:val="00F95CA5"/>
    <w:rsid w:val="00F95F97"/>
    <w:rsid w:val="00F96002"/>
    <w:rsid w:val="00F96198"/>
    <w:rsid w:val="00F96235"/>
    <w:rsid w:val="00F965D3"/>
    <w:rsid w:val="00F9668E"/>
    <w:rsid w:val="00F96985"/>
    <w:rsid w:val="00F96FAF"/>
    <w:rsid w:val="00F97428"/>
    <w:rsid w:val="00F9765E"/>
    <w:rsid w:val="00F97838"/>
    <w:rsid w:val="00F97F5A"/>
    <w:rsid w:val="00FA026C"/>
    <w:rsid w:val="00FA065A"/>
    <w:rsid w:val="00FA0C03"/>
    <w:rsid w:val="00FA0EC7"/>
    <w:rsid w:val="00FA0FB0"/>
    <w:rsid w:val="00FA0FBB"/>
    <w:rsid w:val="00FA0FDD"/>
    <w:rsid w:val="00FA131D"/>
    <w:rsid w:val="00FA1536"/>
    <w:rsid w:val="00FA1554"/>
    <w:rsid w:val="00FA1596"/>
    <w:rsid w:val="00FA15AA"/>
    <w:rsid w:val="00FA17EF"/>
    <w:rsid w:val="00FA1B1E"/>
    <w:rsid w:val="00FA1F5C"/>
    <w:rsid w:val="00FA1FC3"/>
    <w:rsid w:val="00FA2126"/>
    <w:rsid w:val="00FA21C3"/>
    <w:rsid w:val="00FA21D9"/>
    <w:rsid w:val="00FA23FB"/>
    <w:rsid w:val="00FA249B"/>
    <w:rsid w:val="00FA24A9"/>
    <w:rsid w:val="00FA25B6"/>
    <w:rsid w:val="00FA264F"/>
    <w:rsid w:val="00FA2983"/>
    <w:rsid w:val="00FA2BB3"/>
    <w:rsid w:val="00FA3565"/>
    <w:rsid w:val="00FA3646"/>
    <w:rsid w:val="00FA3B5A"/>
    <w:rsid w:val="00FA3BAD"/>
    <w:rsid w:val="00FA3BB5"/>
    <w:rsid w:val="00FA3C0A"/>
    <w:rsid w:val="00FA3D7C"/>
    <w:rsid w:val="00FA4036"/>
    <w:rsid w:val="00FA4343"/>
    <w:rsid w:val="00FA449F"/>
    <w:rsid w:val="00FA490F"/>
    <w:rsid w:val="00FA49C6"/>
    <w:rsid w:val="00FA4B4C"/>
    <w:rsid w:val="00FA4E53"/>
    <w:rsid w:val="00FA50A6"/>
    <w:rsid w:val="00FA53C5"/>
    <w:rsid w:val="00FA5465"/>
    <w:rsid w:val="00FA55F1"/>
    <w:rsid w:val="00FA5EA4"/>
    <w:rsid w:val="00FA60DC"/>
    <w:rsid w:val="00FA621E"/>
    <w:rsid w:val="00FA64C5"/>
    <w:rsid w:val="00FA64F7"/>
    <w:rsid w:val="00FA66CF"/>
    <w:rsid w:val="00FA689F"/>
    <w:rsid w:val="00FA6925"/>
    <w:rsid w:val="00FA6C0E"/>
    <w:rsid w:val="00FA6CD3"/>
    <w:rsid w:val="00FA79BD"/>
    <w:rsid w:val="00FB05E9"/>
    <w:rsid w:val="00FB060C"/>
    <w:rsid w:val="00FB0912"/>
    <w:rsid w:val="00FB0AB2"/>
    <w:rsid w:val="00FB0FD3"/>
    <w:rsid w:val="00FB1A58"/>
    <w:rsid w:val="00FB1BEC"/>
    <w:rsid w:val="00FB1C88"/>
    <w:rsid w:val="00FB1E9E"/>
    <w:rsid w:val="00FB206B"/>
    <w:rsid w:val="00FB2393"/>
    <w:rsid w:val="00FB28DE"/>
    <w:rsid w:val="00FB2915"/>
    <w:rsid w:val="00FB2948"/>
    <w:rsid w:val="00FB2BE0"/>
    <w:rsid w:val="00FB305E"/>
    <w:rsid w:val="00FB325A"/>
    <w:rsid w:val="00FB33C8"/>
    <w:rsid w:val="00FB3630"/>
    <w:rsid w:val="00FB3661"/>
    <w:rsid w:val="00FB36D3"/>
    <w:rsid w:val="00FB373B"/>
    <w:rsid w:val="00FB3762"/>
    <w:rsid w:val="00FB3975"/>
    <w:rsid w:val="00FB3F3D"/>
    <w:rsid w:val="00FB4179"/>
    <w:rsid w:val="00FB442D"/>
    <w:rsid w:val="00FB4488"/>
    <w:rsid w:val="00FB4A97"/>
    <w:rsid w:val="00FB4B92"/>
    <w:rsid w:val="00FB4C80"/>
    <w:rsid w:val="00FB4CD2"/>
    <w:rsid w:val="00FB4E96"/>
    <w:rsid w:val="00FB4EC9"/>
    <w:rsid w:val="00FB4F14"/>
    <w:rsid w:val="00FB515E"/>
    <w:rsid w:val="00FB556F"/>
    <w:rsid w:val="00FB576E"/>
    <w:rsid w:val="00FB5935"/>
    <w:rsid w:val="00FB5A4C"/>
    <w:rsid w:val="00FB5DD5"/>
    <w:rsid w:val="00FB6172"/>
    <w:rsid w:val="00FB63E3"/>
    <w:rsid w:val="00FB64E0"/>
    <w:rsid w:val="00FB655B"/>
    <w:rsid w:val="00FB66A7"/>
    <w:rsid w:val="00FB66E0"/>
    <w:rsid w:val="00FB6A6A"/>
    <w:rsid w:val="00FB6C2A"/>
    <w:rsid w:val="00FB76E1"/>
    <w:rsid w:val="00FB7CE4"/>
    <w:rsid w:val="00FB7DC7"/>
    <w:rsid w:val="00FB7DD5"/>
    <w:rsid w:val="00FB7E33"/>
    <w:rsid w:val="00FB7F24"/>
    <w:rsid w:val="00FB7F8E"/>
    <w:rsid w:val="00FC0057"/>
    <w:rsid w:val="00FC01DC"/>
    <w:rsid w:val="00FC0244"/>
    <w:rsid w:val="00FC05B6"/>
    <w:rsid w:val="00FC060F"/>
    <w:rsid w:val="00FC088E"/>
    <w:rsid w:val="00FC092A"/>
    <w:rsid w:val="00FC0A75"/>
    <w:rsid w:val="00FC0DB2"/>
    <w:rsid w:val="00FC0EA9"/>
    <w:rsid w:val="00FC0EED"/>
    <w:rsid w:val="00FC1096"/>
    <w:rsid w:val="00FC13DB"/>
    <w:rsid w:val="00FC1BC7"/>
    <w:rsid w:val="00FC1FDC"/>
    <w:rsid w:val="00FC21D7"/>
    <w:rsid w:val="00FC21ED"/>
    <w:rsid w:val="00FC222C"/>
    <w:rsid w:val="00FC2338"/>
    <w:rsid w:val="00FC2767"/>
    <w:rsid w:val="00FC2946"/>
    <w:rsid w:val="00FC2B75"/>
    <w:rsid w:val="00FC2C17"/>
    <w:rsid w:val="00FC2ECA"/>
    <w:rsid w:val="00FC32FC"/>
    <w:rsid w:val="00FC3700"/>
    <w:rsid w:val="00FC3806"/>
    <w:rsid w:val="00FC3908"/>
    <w:rsid w:val="00FC3ABA"/>
    <w:rsid w:val="00FC3D9C"/>
    <w:rsid w:val="00FC43F3"/>
    <w:rsid w:val="00FC461F"/>
    <w:rsid w:val="00FC47F5"/>
    <w:rsid w:val="00FC49E2"/>
    <w:rsid w:val="00FC4C3E"/>
    <w:rsid w:val="00FC5404"/>
    <w:rsid w:val="00FC568D"/>
    <w:rsid w:val="00FC584C"/>
    <w:rsid w:val="00FC5C13"/>
    <w:rsid w:val="00FC5F7B"/>
    <w:rsid w:val="00FC66F4"/>
    <w:rsid w:val="00FC6973"/>
    <w:rsid w:val="00FC6B7E"/>
    <w:rsid w:val="00FC6D30"/>
    <w:rsid w:val="00FC72AE"/>
    <w:rsid w:val="00FC7429"/>
    <w:rsid w:val="00FC74A9"/>
    <w:rsid w:val="00FC759D"/>
    <w:rsid w:val="00FC772F"/>
    <w:rsid w:val="00FC7942"/>
    <w:rsid w:val="00FC7C39"/>
    <w:rsid w:val="00FC7EE5"/>
    <w:rsid w:val="00FD000E"/>
    <w:rsid w:val="00FD0092"/>
    <w:rsid w:val="00FD0250"/>
    <w:rsid w:val="00FD02DF"/>
    <w:rsid w:val="00FD037F"/>
    <w:rsid w:val="00FD0487"/>
    <w:rsid w:val="00FD07F6"/>
    <w:rsid w:val="00FD094B"/>
    <w:rsid w:val="00FD0972"/>
    <w:rsid w:val="00FD0AD3"/>
    <w:rsid w:val="00FD0D55"/>
    <w:rsid w:val="00FD114D"/>
    <w:rsid w:val="00FD1189"/>
    <w:rsid w:val="00FD124B"/>
    <w:rsid w:val="00FD16DF"/>
    <w:rsid w:val="00FD1723"/>
    <w:rsid w:val="00FD190E"/>
    <w:rsid w:val="00FD194A"/>
    <w:rsid w:val="00FD1A8C"/>
    <w:rsid w:val="00FD1B29"/>
    <w:rsid w:val="00FD1BCA"/>
    <w:rsid w:val="00FD1EC8"/>
    <w:rsid w:val="00FD20AE"/>
    <w:rsid w:val="00FD2908"/>
    <w:rsid w:val="00FD2B5A"/>
    <w:rsid w:val="00FD2B8A"/>
    <w:rsid w:val="00FD2C1E"/>
    <w:rsid w:val="00FD2D35"/>
    <w:rsid w:val="00FD2D8F"/>
    <w:rsid w:val="00FD318A"/>
    <w:rsid w:val="00FD3497"/>
    <w:rsid w:val="00FD34E4"/>
    <w:rsid w:val="00FD3521"/>
    <w:rsid w:val="00FD387E"/>
    <w:rsid w:val="00FD3AAF"/>
    <w:rsid w:val="00FD3AC7"/>
    <w:rsid w:val="00FD3DCE"/>
    <w:rsid w:val="00FD3F23"/>
    <w:rsid w:val="00FD4725"/>
    <w:rsid w:val="00FD47ED"/>
    <w:rsid w:val="00FD4E22"/>
    <w:rsid w:val="00FD4E59"/>
    <w:rsid w:val="00FD5256"/>
    <w:rsid w:val="00FD53D1"/>
    <w:rsid w:val="00FD55CC"/>
    <w:rsid w:val="00FD5707"/>
    <w:rsid w:val="00FD574C"/>
    <w:rsid w:val="00FD5A87"/>
    <w:rsid w:val="00FD5C4A"/>
    <w:rsid w:val="00FD5FC3"/>
    <w:rsid w:val="00FD65A9"/>
    <w:rsid w:val="00FD6707"/>
    <w:rsid w:val="00FD7029"/>
    <w:rsid w:val="00FD737A"/>
    <w:rsid w:val="00FD74DB"/>
    <w:rsid w:val="00FD762E"/>
    <w:rsid w:val="00FD7660"/>
    <w:rsid w:val="00FD7F4C"/>
    <w:rsid w:val="00FE0075"/>
    <w:rsid w:val="00FE009B"/>
    <w:rsid w:val="00FE0135"/>
    <w:rsid w:val="00FE01A9"/>
    <w:rsid w:val="00FE0452"/>
    <w:rsid w:val="00FE057D"/>
    <w:rsid w:val="00FE05DE"/>
    <w:rsid w:val="00FE0655"/>
    <w:rsid w:val="00FE067D"/>
    <w:rsid w:val="00FE0747"/>
    <w:rsid w:val="00FE07B0"/>
    <w:rsid w:val="00FE097C"/>
    <w:rsid w:val="00FE098D"/>
    <w:rsid w:val="00FE0A32"/>
    <w:rsid w:val="00FE0B24"/>
    <w:rsid w:val="00FE11E7"/>
    <w:rsid w:val="00FE1B7A"/>
    <w:rsid w:val="00FE1CBF"/>
    <w:rsid w:val="00FE1ECE"/>
    <w:rsid w:val="00FE227A"/>
    <w:rsid w:val="00FE235D"/>
    <w:rsid w:val="00FE2365"/>
    <w:rsid w:val="00FE29FD"/>
    <w:rsid w:val="00FE2CFB"/>
    <w:rsid w:val="00FE2E58"/>
    <w:rsid w:val="00FE2F45"/>
    <w:rsid w:val="00FE34CE"/>
    <w:rsid w:val="00FE3560"/>
    <w:rsid w:val="00FE37D7"/>
    <w:rsid w:val="00FE4128"/>
    <w:rsid w:val="00FE45A4"/>
    <w:rsid w:val="00FE47AD"/>
    <w:rsid w:val="00FE492F"/>
    <w:rsid w:val="00FE4990"/>
    <w:rsid w:val="00FE4C40"/>
    <w:rsid w:val="00FE4C7B"/>
    <w:rsid w:val="00FE4D43"/>
    <w:rsid w:val="00FE4EFA"/>
    <w:rsid w:val="00FE5083"/>
    <w:rsid w:val="00FE518E"/>
    <w:rsid w:val="00FE51D6"/>
    <w:rsid w:val="00FE537B"/>
    <w:rsid w:val="00FE542B"/>
    <w:rsid w:val="00FE54D3"/>
    <w:rsid w:val="00FE5BAE"/>
    <w:rsid w:val="00FE5BD0"/>
    <w:rsid w:val="00FE5D30"/>
    <w:rsid w:val="00FE5DE9"/>
    <w:rsid w:val="00FE5E99"/>
    <w:rsid w:val="00FE66FF"/>
    <w:rsid w:val="00FE6731"/>
    <w:rsid w:val="00FE681B"/>
    <w:rsid w:val="00FE687B"/>
    <w:rsid w:val="00FE691F"/>
    <w:rsid w:val="00FE7052"/>
    <w:rsid w:val="00FE7336"/>
    <w:rsid w:val="00FE7354"/>
    <w:rsid w:val="00FE75A4"/>
    <w:rsid w:val="00FE787C"/>
    <w:rsid w:val="00FE7B80"/>
    <w:rsid w:val="00FE7CE7"/>
    <w:rsid w:val="00FE7D56"/>
    <w:rsid w:val="00FE7F83"/>
    <w:rsid w:val="00FE7FF8"/>
    <w:rsid w:val="00FF04AC"/>
    <w:rsid w:val="00FF05FC"/>
    <w:rsid w:val="00FF091C"/>
    <w:rsid w:val="00FF0B4C"/>
    <w:rsid w:val="00FF0E82"/>
    <w:rsid w:val="00FF15FA"/>
    <w:rsid w:val="00FF1AB0"/>
    <w:rsid w:val="00FF1D67"/>
    <w:rsid w:val="00FF2142"/>
    <w:rsid w:val="00FF2543"/>
    <w:rsid w:val="00FF2A2C"/>
    <w:rsid w:val="00FF2ACD"/>
    <w:rsid w:val="00FF2AF4"/>
    <w:rsid w:val="00FF2BC3"/>
    <w:rsid w:val="00FF2C0D"/>
    <w:rsid w:val="00FF31BC"/>
    <w:rsid w:val="00FF33B4"/>
    <w:rsid w:val="00FF35EE"/>
    <w:rsid w:val="00FF36D9"/>
    <w:rsid w:val="00FF3A41"/>
    <w:rsid w:val="00FF3E4F"/>
    <w:rsid w:val="00FF3F7E"/>
    <w:rsid w:val="00FF424D"/>
    <w:rsid w:val="00FF45A5"/>
    <w:rsid w:val="00FF473E"/>
    <w:rsid w:val="00FF4985"/>
    <w:rsid w:val="00FF4AF0"/>
    <w:rsid w:val="00FF4B7A"/>
    <w:rsid w:val="00FF4C7E"/>
    <w:rsid w:val="00FF4D55"/>
    <w:rsid w:val="00FF5031"/>
    <w:rsid w:val="00FF5182"/>
    <w:rsid w:val="00FF5247"/>
    <w:rsid w:val="00FF52CC"/>
    <w:rsid w:val="00FF5710"/>
    <w:rsid w:val="00FF5816"/>
    <w:rsid w:val="00FF59E7"/>
    <w:rsid w:val="00FF5A11"/>
    <w:rsid w:val="00FF5B0F"/>
    <w:rsid w:val="00FF5BA3"/>
    <w:rsid w:val="00FF5C91"/>
    <w:rsid w:val="00FF5D64"/>
    <w:rsid w:val="00FF60EB"/>
    <w:rsid w:val="00FF6261"/>
    <w:rsid w:val="00FF627F"/>
    <w:rsid w:val="00FF679A"/>
    <w:rsid w:val="00FF6897"/>
    <w:rsid w:val="00FF6BEE"/>
    <w:rsid w:val="00FF6E4B"/>
    <w:rsid w:val="00FF70F8"/>
    <w:rsid w:val="00FF7421"/>
    <w:rsid w:val="00FF7779"/>
    <w:rsid w:val="00FF78DD"/>
    <w:rsid w:val="00FF7AC3"/>
    <w:rsid w:val="00FF7DF4"/>
    <w:rsid w:val="00FF7E06"/>
    <w:rsid w:val="00FF7F5F"/>
    <w:rsid w:val="01170CE7"/>
    <w:rsid w:val="012EEFDD"/>
    <w:rsid w:val="012F0B69"/>
    <w:rsid w:val="021BE9F2"/>
    <w:rsid w:val="02B42036"/>
    <w:rsid w:val="031E5618"/>
    <w:rsid w:val="03FA2ED4"/>
    <w:rsid w:val="0419BE61"/>
    <w:rsid w:val="04726653"/>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769EED"/>
    <w:rsid w:val="10B27F5A"/>
    <w:rsid w:val="10DAB8A9"/>
    <w:rsid w:val="114201B0"/>
    <w:rsid w:val="116B45D1"/>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5D9E08A"/>
    <w:rsid w:val="16606BD5"/>
    <w:rsid w:val="168BC2A2"/>
    <w:rsid w:val="1694D312"/>
    <w:rsid w:val="1738E36D"/>
    <w:rsid w:val="1783F4C4"/>
    <w:rsid w:val="17FFE471"/>
    <w:rsid w:val="1841A4C9"/>
    <w:rsid w:val="18841795"/>
    <w:rsid w:val="1909042F"/>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A113C5"/>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0C33B1A"/>
    <w:rsid w:val="413EC0AF"/>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66AA0D"/>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98DD5F"/>
    <w:rsid w:val="4DD8CF37"/>
    <w:rsid w:val="4DDBBAE4"/>
    <w:rsid w:val="4E6512D0"/>
    <w:rsid w:val="4EE32856"/>
    <w:rsid w:val="4F0A48DB"/>
    <w:rsid w:val="4F4BD184"/>
    <w:rsid w:val="4F6CF1D0"/>
    <w:rsid w:val="4FA9809E"/>
    <w:rsid w:val="5007422A"/>
    <w:rsid w:val="5083CF69"/>
    <w:rsid w:val="5088E11E"/>
    <w:rsid w:val="50F68BDA"/>
    <w:rsid w:val="51913573"/>
    <w:rsid w:val="51DA666B"/>
    <w:rsid w:val="51FA35BA"/>
    <w:rsid w:val="52C19F8F"/>
    <w:rsid w:val="533FF26E"/>
    <w:rsid w:val="543717A8"/>
    <w:rsid w:val="544E55F8"/>
    <w:rsid w:val="54949FBE"/>
    <w:rsid w:val="54C592BB"/>
    <w:rsid w:val="550C7DF8"/>
    <w:rsid w:val="5542C748"/>
    <w:rsid w:val="55685B4B"/>
    <w:rsid w:val="55CEDDB5"/>
    <w:rsid w:val="55D0DA51"/>
    <w:rsid w:val="56488094"/>
    <w:rsid w:val="56CEEE68"/>
    <w:rsid w:val="5748709F"/>
    <w:rsid w:val="577BCC56"/>
    <w:rsid w:val="57A8E9C2"/>
    <w:rsid w:val="58AAA213"/>
    <w:rsid w:val="590FD032"/>
    <w:rsid w:val="59340F36"/>
    <w:rsid w:val="59878AE2"/>
    <w:rsid w:val="59BC19C1"/>
    <w:rsid w:val="59E170FC"/>
    <w:rsid w:val="59E47F8C"/>
    <w:rsid w:val="5A2C9162"/>
    <w:rsid w:val="5AF00EDB"/>
    <w:rsid w:val="5C196FAE"/>
    <w:rsid w:val="5C5ADAB6"/>
    <w:rsid w:val="5C7B336B"/>
    <w:rsid w:val="5CA2BB24"/>
    <w:rsid w:val="5CB241E9"/>
    <w:rsid w:val="5CE777C9"/>
    <w:rsid w:val="5CFF1979"/>
    <w:rsid w:val="5D20D3A6"/>
    <w:rsid w:val="5E1965A5"/>
    <w:rsid w:val="5E1DD626"/>
    <w:rsid w:val="5E2C80AE"/>
    <w:rsid w:val="5E8A1B86"/>
    <w:rsid w:val="5F56F0E5"/>
    <w:rsid w:val="5F603B67"/>
    <w:rsid w:val="5FABE7D6"/>
    <w:rsid w:val="603AF5EC"/>
    <w:rsid w:val="60F40537"/>
    <w:rsid w:val="616B971B"/>
    <w:rsid w:val="61A7AB84"/>
    <w:rsid w:val="6210417E"/>
    <w:rsid w:val="62157109"/>
    <w:rsid w:val="621CE659"/>
    <w:rsid w:val="62A7B195"/>
    <w:rsid w:val="62EB0813"/>
    <w:rsid w:val="63AF57E4"/>
    <w:rsid w:val="644CEB94"/>
    <w:rsid w:val="646B7398"/>
    <w:rsid w:val="64AD0CB0"/>
    <w:rsid w:val="64E4B14A"/>
    <w:rsid w:val="65393F7B"/>
    <w:rsid w:val="65B8E65D"/>
    <w:rsid w:val="65BAE547"/>
    <w:rsid w:val="662B577A"/>
    <w:rsid w:val="666FA7AC"/>
    <w:rsid w:val="66DDF80E"/>
    <w:rsid w:val="66DEF4D0"/>
    <w:rsid w:val="66E86D1F"/>
    <w:rsid w:val="66F7181F"/>
    <w:rsid w:val="67314F99"/>
    <w:rsid w:val="6773D195"/>
    <w:rsid w:val="679EA26A"/>
    <w:rsid w:val="67FC24C3"/>
    <w:rsid w:val="68ADD9F7"/>
    <w:rsid w:val="68D4BF32"/>
    <w:rsid w:val="6940BCF0"/>
    <w:rsid w:val="69BC5C1B"/>
    <w:rsid w:val="69F7D3CE"/>
    <w:rsid w:val="6B3166ED"/>
    <w:rsid w:val="6B3655E6"/>
    <w:rsid w:val="6B9BB7A4"/>
    <w:rsid w:val="6BAA1BB3"/>
    <w:rsid w:val="6C125EA5"/>
    <w:rsid w:val="6C2209E7"/>
    <w:rsid w:val="6D51CE95"/>
    <w:rsid w:val="6D945C34"/>
    <w:rsid w:val="6DAC6532"/>
    <w:rsid w:val="6DADE112"/>
    <w:rsid w:val="6E191306"/>
    <w:rsid w:val="6E8C25D8"/>
    <w:rsid w:val="6F81C6CE"/>
    <w:rsid w:val="6F8EE001"/>
    <w:rsid w:val="6FA7346E"/>
    <w:rsid w:val="6FC94CAB"/>
    <w:rsid w:val="7075258E"/>
    <w:rsid w:val="70BFE571"/>
    <w:rsid w:val="710C48BB"/>
    <w:rsid w:val="7165FD77"/>
    <w:rsid w:val="717D56AC"/>
    <w:rsid w:val="71AD8F3C"/>
    <w:rsid w:val="71B55A75"/>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542408"/>
    <w:rsid w:val="76709D3E"/>
    <w:rsid w:val="7685334D"/>
    <w:rsid w:val="76CD9941"/>
    <w:rsid w:val="76F3453A"/>
    <w:rsid w:val="76F52D0A"/>
    <w:rsid w:val="7711EEED"/>
    <w:rsid w:val="77CA00D5"/>
    <w:rsid w:val="780A40C0"/>
    <w:rsid w:val="78C559F0"/>
    <w:rsid w:val="7928E826"/>
    <w:rsid w:val="7A0CD2AD"/>
    <w:rsid w:val="7A8BC246"/>
    <w:rsid w:val="7AA11E9B"/>
    <w:rsid w:val="7AD225F2"/>
    <w:rsid w:val="7BBF70BC"/>
    <w:rsid w:val="7C76BEDC"/>
    <w:rsid w:val="7D1E4572"/>
    <w:rsid w:val="7D8AEC02"/>
    <w:rsid w:val="7DAF3D75"/>
    <w:rsid w:val="7E7D2897"/>
    <w:rsid w:val="7EC66F75"/>
    <w:rsid w:val="7ED9298F"/>
    <w:rsid w:val="7EEC2192"/>
    <w:rsid w:val="7F10BA96"/>
    <w:rsid w:val="7F48047D"/>
    <w:rsid w:val="7F7C2368"/>
    <w:rsid w:val="7FF79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F367AFD0-59FC-4486-ACDB-A72A4664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Doc-text2"/>
    <w:uiPriority w:val="99"/>
    <w:qFormat/>
    <w:rsid w:val="005051C7"/>
    <w:pPr>
      <w:numPr>
        <w:numId w:val="62"/>
      </w:numPr>
      <w:tabs>
        <w:tab w:val="num" w:pos="1619"/>
      </w:tabs>
      <w:spacing w:before="60" w:after="0"/>
    </w:pPr>
    <w:rPr>
      <w:rFonts w:ascii="Arial" w:hAnsi="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2293">
      <w:bodyDiv w:val="1"/>
      <w:marLeft w:val="0"/>
      <w:marRight w:val="0"/>
      <w:marTop w:val="0"/>
      <w:marBottom w:val="0"/>
      <w:divBdr>
        <w:top w:val="none" w:sz="0" w:space="0" w:color="auto"/>
        <w:left w:val="none" w:sz="0" w:space="0" w:color="auto"/>
        <w:bottom w:val="none" w:sz="0" w:space="0" w:color="auto"/>
        <w:right w:val="none" w:sz="0" w:space="0" w:color="auto"/>
      </w:divBdr>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35413161">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d8762117-8292-4133-b1c7-eab5c6487cfd"/>
    <ds:schemaRef ds:uri="http://schemas.microsoft.com/sharepoint/v3"/>
    <ds:schemaRef ds:uri="http://schemas.microsoft.com/office/2006/documentManagement/types"/>
    <ds:schemaRef ds:uri="http://schemas.microsoft.com/office/infopath/2007/PartnerControls"/>
    <ds:schemaRef ds:uri="9b239327-9e80-40e4-b1b7-4394fed77a33"/>
    <ds:schemaRef ds:uri="http://purl.org/dc/elements/1.1/"/>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7305DE9-6791-4873-ABAC-BE9B1E54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7</Pages>
  <Words>3252</Words>
  <Characters>18308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21517</CharactersWithSpaces>
  <SharedDoc>false</SharedDoc>
  <HyperlinkBase/>
  <HLinks>
    <vt:vector size="144" baseType="variant">
      <vt:variant>
        <vt:i4>1376314</vt:i4>
      </vt:variant>
      <vt:variant>
        <vt:i4>74</vt:i4>
      </vt:variant>
      <vt:variant>
        <vt:i4>0</vt:i4>
      </vt:variant>
      <vt:variant>
        <vt:i4>5</vt:i4>
      </vt:variant>
      <vt:variant>
        <vt:lpwstr/>
      </vt:variant>
      <vt:variant>
        <vt:lpwstr>_Toc220607815</vt:lpwstr>
      </vt:variant>
      <vt:variant>
        <vt:i4>1376314</vt:i4>
      </vt:variant>
      <vt:variant>
        <vt:i4>71</vt:i4>
      </vt:variant>
      <vt:variant>
        <vt:i4>0</vt:i4>
      </vt:variant>
      <vt:variant>
        <vt:i4>5</vt:i4>
      </vt:variant>
      <vt:variant>
        <vt:lpwstr/>
      </vt:variant>
      <vt:variant>
        <vt:lpwstr>_Toc220607814</vt:lpwstr>
      </vt:variant>
      <vt:variant>
        <vt:i4>1376314</vt:i4>
      </vt:variant>
      <vt:variant>
        <vt:i4>68</vt:i4>
      </vt:variant>
      <vt:variant>
        <vt:i4>0</vt:i4>
      </vt:variant>
      <vt:variant>
        <vt:i4>5</vt:i4>
      </vt:variant>
      <vt:variant>
        <vt:lpwstr/>
      </vt:variant>
      <vt:variant>
        <vt:lpwstr>_Toc220607813</vt:lpwstr>
      </vt:variant>
      <vt:variant>
        <vt:i4>1376314</vt:i4>
      </vt:variant>
      <vt:variant>
        <vt:i4>65</vt:i4>
      </vt:variant>
      <vt:variant>
        <vt:i4>0</vt:i4>
      </vt:variant>
      <vt:variant>
        <vt:i4>5</vt:i4>
      </vt:variant>
      <vt:variant>
        <vt:lpwstr/>
      </vt:variant>
      <vt:variant>
        <vt:lpwstr>_Toc220607812</vt:lpwstr>
      </vt:variant>
      <vt:variant>
        <vt:i4>1376314</vt:i4>
      </vt:variant>
      <vt:variant>
        <vt:i4>62</vt:i4>
      </vt:variant>
      <vt:variant>
        <vt:i4>0</vt:i4>
      </vt:variant>
      <vt:variant>
        <vt:i4>5</vt:i4>
      </vt:variant>
      <vt:variant>
        <vt:lpwstr/>
      </vt:variant>
      <vt:variant>
        <vt:lpwstr>_Toc220607811</vt:lpwstr>
      </vt:variant>
      <vt:variant>
        <vt:i4>1376314</vt:i4>
      </vt:variant>
      <vt:variant>
        <vt:i4>59</vt:i4>
      </vt:variant>
      <vt:variant>
        <vt:i4>0</vt:i4>
      </vt:variant>
      <vt:variant>
        <vt:i4>5</vt:i4>
      </vt:variant>
      <vt:variant>
        <vt:lpwstr/>
      </vt:variant>
      <vt:variant>
        <vt:lpwstr>_Toc220607810</vt:lpwstr>
      </vt:variant>
      <vt:variant>
        <vt:i4>1310778</vt:i4>
      </vt:variant>
      <vt:variant>
        <vt:i4>56</vt:i4>
      </vt:variant>
      <vt:variant>
        <vt:i4>0</vt:i4>
      </vt:variant>
      <vt:variant>
        <vt:i4>5</vt:i4>
      </vt:variant>
      <vt:variant>
        <vt:lpwstr/>
      </vt:variant>
      <vt:variant>
        <vt:lpwstr>_Toc220607809</vt:lpwstr>
      </vt:variant>
      <vt:variant>
        <vt:i4>1310778</vt:i4>
      </vt:variant>
      <vt:variant>
        <vt:i4>53</vt:i4>
      </vt:variant>
      <vt:variant>
        <vt:i4>0</vt:i4>
      </vt:variant>
      <vt:variant>
        <vt:i4>5</vt:i4>
      </vt:variant>
      <vt:variant>
        <vt:lpwstr/>
      </vt:variant>
      <vt:variant>
        <vt:lpwstr>_Toc220607808</vt:lpwstr>
      </vt:variant>
      <vt:variant>
        <vt:i4>1310778</vt:i4>
      </vt:variant>
      <vt:variant>
        <vt:i4>50</vt:i4>
      </vt:variant>
      <vt:variant>
        <vt:i4>0</vt:i4>
      </vt:variant>
      <vt:variant>
        <vt:i4>5</vt:i4>
      </vt:variant>
      <vt:variant>
        <vt:lpwstr/>
      </vt:variant>
      <vt:variant>
        <vt:lpwstr>_Toc220607807</vt:lpwstr>
      </vt:variant>
      <vt:variant>
        <vt:i4>1310778</vt:i4>
      </vt:variant>
      <vt:variant>
        <vt:i4>47</vt:i4>
      </vt:variant>
      <vt:variant>
        <vt:i4>0</vt:i4>
      </vt:variant>
      <vt:variant>
        <vt:i4>5</vt:i4>
      </vt:variant>
      <vt:variant>
        <vt:lpwstr/>
      </vt:variant>
      <vt:variant>
        <vt:lpwstr>_Toc220607806</vt:lpwstr>
      </vt:variant>
      <vt:variant>
        <vt:i4>1310778</vt:i4>
      </vt:variant>
      <vt:variant>
        <vt:i4>44</vt:i4>
      </vt:variant>
      <vt:variant>
        <vt:i4>0</vt:i4>
      </vt:variant>
      <vt:variant>
        <vt:i4>5</vt:i4>
      </vt:variant>
      <vt:variant>
        <vt:lpwstr/>
      </vt:variant>
      <vt:variant>
        <vt:lpwstr>_Toc220607805</vt:lpwstr>
      </vt:variant>
      <vt:variant>
        <vt:i4>1310778</vt:i4>
      </vt:variant>
      <vt:variant>
        <vt:i4>41</vt:i4>
      </vt:variant>
      <vt:variant>
        <vt:i4>0</vt:i4>
      </vt:variant>
      <vt:variant>
        <vt:i4>5</vt:i4>
      </vt:variant>
      <vt:variant>
        <vt:lpwstr/>
      </vt:variant>
      <vt:variant>
        <vt:lpwstr>_Toc220607804</vt:lpwstr>
      </vt:variant>
      <vt:variant>
        <vt:i4>1310778</vt:i4>
      </vt:variant>
      <vt:variant>
        <vt:i4>38</vt:i4>
      </vt:variant>
      <vt:variant>
        <vt:i4>0</vt:i4>
      </vt:variant>
      <vt:variant>
        <vt:i4>5</vt:i4>
      </vt:variant>
      <vt:variant>
        <vt:lpwstr/>
      </vt:variant>
      <vt:variant>
        <vt:lpwstr>_Toc220607803</vt:lpwstr>
      </vt:variant>
      <vt:variant>
        <vt:i4>1310778</vt:i4>
      </vt:variant>
      <vt:variant>
        <vt:i4>35</vt:i4>
      </vt:variant>
      <vt:variant>
        <vt:i4>0</vt:i4>
      </vt:variant>
      <vt:variant>
        <vt:i4>5</vt:i4>
      </vt:variant>
      <vt:variant>
        <vt:lpwstr/>
      </vt:variant>
      <vt:variant>
        <vt:lpwstr>_Toc220607802</vt:lpwstr>
      </vt:variant>
      <vt:variant>
        <vt:i4>1310778</vt:i4>
      </vt:variant>
      <vt:variant>
        <vt:i4>32</vt:i4>
      </vt:variant>
      <vt:variant>
        <vt:i4>0</vt:i4>
      </vt:variant>
      <vt:variant>
        <vt:i4>5</vt:i4>
      </vt:variant>
      <vt:variant>
        <vt:lpwstr/>
      </vt:variant>
      <vt:variant>
        <vt:lpwstr>_Toc220607801</vt:lpwstr>
      </vt:variant>
      <vt:variant>
        <vt:i4>1310778</vt:i4>
      </vt:variant>
      <vt:variant>
        <vt:i4>26</vt:i4>
      </vt:variant>
      <vt:variant>
        <vt:i4>0</vt:i4>
      </vt:variant>
      <vt:variant>
        <vt:i4>5</vt:i4>
      </vt:variant>
      <vt:variant>
        <vt:lpwstr/>
      </vt:variant>
      <vt:variant>
        <vt:lpwstr>_Toc220607800</vt:lpwstr>
      </vt:variant>
      <vt:variant>
        <vt:i4>1900597</vt:i4>
      </vt:variant>
      <vt:variant>
        <vt:i4>23</vt:i4>
      </vt:variant>
      <vt:variant>
        <vt:i4>0</vt:i4>
      </vt:variant>
      <vt:variant>
        <vt:i4>5</vt:i4>
      </vt:variant>
      <vt:variant>
        <vt:lpwstr/>
      </vt:variant>
      <vt:variant>
        <vt:lpwstr>_Toc220607799</vt:lpwstr>
      </vt:variant>
      <vt:variant>
        <vt:i4>1900597</vt:i4>
      </vt:variant>
      <vt:variant>
        <vt:i4>20</vt:i4>
      </vt:variant>
      <vt:variant>
        <vt:i4>0</vt:i4>
      </vt:variant>
      <vt:variant>
        <vt:i4>5</vt:i4>
      </vt:variant>
      <vt:variant>
        <vt:lpwstr/>
      </vt:variant>
      <vt:variant>
        <vt:lpwstr>_Toc220607798</vt:lpwstr>
      </vt:variant>
      <vt:variant>
        <vt:i4>1900597</vt:i4>
      </vt:variant>
      <vt:variant>
        <vt:i4>17</vt:i4>
      </vt:variant>
      <vt:variant>
        <vt:i4>0</vt:i4>
      </vt:variant>
      <vt:variant>
        <vt:i4>5</vt:i4>
      </vt:variant>
      <vt:variant>
        <vt:lpwstr/>
      </vt:variant>
      <vt:variant>
        <vt:lpwstr>_Toc220607797</vt:lpwstr>
      </vt:variant>
      <vt:variant>
        <vt:i4>1900597</vt:i4>
      </vt:variant>
      <vt:variant>
        <vt:i4>14</vt:i4>
      </vt:variant>
      <vt:variant>
        <vt:i4>0</vt:i4>
      </vt:variant>
      <vt:variant>
        <vt:i4>5</vt:i4>
      </vt:variant>
      <vt:variant>
        <vt:lpwstr/>
      </vt:variant>
      <vt:variant>
        <vt:lpwstr>_Toc220607796</vt:lpwstr>
      </vt:variant>
      <vt:variant>
        <vt:i4>1900597</vt:i4>
      </vt:variant>
      <vt:variant>
        <vt:i4>11</vt:i4>
      </vt:variant>
      <vt:variant>
        <vt:i4>0</vt:i4>
      </vt:variant>
      <vt:variant>
        <vt:i4>5</vt:i4>
      </vt:variant>
      <vt:variant>
        <vt:lpwstr/>
      </vt:variant>
      <vt:variant>
        <vt:lpwstr>_Toc220607795</vt:lpwstr>
      </vt:variant>
      <vt:variant>
        <vt:i4>1900597</vt:i4>
      </vt:variant>
      <vt:variant>
        <vt:i4>8</vt:i4>
      </vt:variant>
      <vt:variant>
        <vt:i4>0</vt:i4>
      </vt:variant>
      <vt:variant>
        <vt:i4>5</vt:i4>
      </vt:variant>
      <vt:variant>
        <vt:lpwstr/>
      </vt:variant>
      <vt:variant>
        <vt:lpwstr>_Toc220607794</vt:lpwstr>
      </vt:variant>
      <vt:variant>
        <vt:i4>1900597</vt:i4>
      </vt:variant>
      <vt:variant>
        <vt:i4>5</vt:i4>
      </vt:variant>
      <vt:variant>
        <vt:i4>0</vt:i4>
      </vt:variant>
      <vt:variant>
        <vt:i4>5</vt:i4>
      </vt:variant>
      <vt:variant>
        <vt:lpwstr/>
      </vt:variant>
      <vt:variant>
        <vt:lpwstr>_Toc220607793</vt:lpwstr>
      </vt:variant>
      <vt:variant>
        <vt:i4>1900597</vt:i4>
      </vt:variant>
      <vt:variant>
        <vt:i4>2</vt:i4>
      </vt:variant>
      <vt:variant>
        <vt:i4>0</vt:i4>
      </vt:variant>
      <vt:variant>
        <vt:i4>5</vt:i4>
      </vt:variant>
      <vt:variant>
        <vt:lpwstr/>
      </vt:variant>
      <vt:variant>
        <vt:lpwstr>_Toc220607792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5</cp:revision>
  <cp:lastPrinted>2008-02-03T06:09:00Z</cp:lastPrinted>
  <dcterms:created xsi:type="dcterms:W3CDTF">2026-01-29T18:37:00Z</dcterms:created>
  <dcterms:modified xsi:type="dcterms:W3CDTF">2026-01-30T08:18:00Z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